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7099D" w14:textId="66C85F9F" w:rsidR="00006F36" w:rsidRDefault="00CE4F97">
      <w:pPr>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令和</w:t>
      </w:r>
      <w:r w:rsidR="00021866">
        <w:rPr>
          <w:rFonts w:ascii="ＭＳ ゴシック" w:eastAsia="ＭＳ ゴシック" w:hAnsi="ＭＳ ゴシック" w:cs="ＭＳ ゴシック" w:hint="eastAsia"/>
          <w:sz w:val="28"/>
          <w:szCs w:val="28"/>
        </w:rPr>
        <w:t>２</w:t>
      </w:r>
      <w:r>
        <w:rPr>
          <w:rFonts w:ascii="ＭＳ ゴシック" w:eastAsia="ＭＳ ゴシック" w:hAnsi="ＭＳ ゴシック" w:cs="ＭＳ ゴシック" w:hint="eastAsia"/>
          <w:sz w:val="28"/>
          <w:szCs w:val="28"/>
        </w:rPr>
        <w:t>年</w:t>
      </w:r>
      <w:r w:rsidR="004D2163">
        <w:rPr>
          <w:rFonts w:ascii="ＭＳ ゴシック" w:eastAsia="ＭＳ ゴシック" w:hAnsi="ＭＳ ゴシック" w:cs="ＭＳ ゴシック" w:hint="eastAsia"/>
          <w:sz w:val="28"/>
          <w:szCs w:val="28"/>
        </w:rPr>
        <w:t>度</w:t>
      </w:r>
      <w:r w:rsidR="00006F36">
        <w:rPr>
          <w:rFonts w:ascii="ＭＳ ゴシック" w:eastAsia="ＭＳ ゴシック" w:hAnsi="ＭＳ ゴシック" w:cs="ＭＳ ゴシック"/>
          <w:sz w:val="28"/>
          <w:szCs w:val="28"/>
        </w:rPr>
        <w:t xml:space="preserve"> </w:t>
      </w:r>
      <w:r w:rsidR="00006F36">
        <w:rPr>
          <w:rFonts w:ascii="ＭＳ ゴシック" w:eastAsia="ＭＳ ゴシック" w:hAnsi="ＭＳ ゴシック" w:cs="ＭＳ ゴシック" w:hint="eastAsia"/>
          <w:sz w:val="28"/>
          <w:szCs w:val="28"/>
        </w:rPr>
        <w:t>伊伝財団文化財保護振興奨励賞受賞候補者</w:t>
      </w:r>
      <w:r w:rsidR="00006F36">
        <w:rPr>
          <w:rFonts w:ascii="ＭＳ ゴシック" w:eastAsia="ＭＳ ゴシック" w:hAnsi="ＭＳ ゴシック" w:cs="ＭＳ ゴシック"/>
          <w:sz w:val="28"/>
          <w:szCs w:val="28"/>
        </w:rPr>
        <w:t>(</w:t>
      </w:r>
      <w:r w:rsidR="00006F36">
        <w:rPr>
          <w:rFonts w:ascii="ＭＳ ゴシック" w:eastAsia="ＭＳ ゴシック" w:hAnsi="ＭＳ ゴシック" w:cs="ＭＳ ゴシック" w:hint="eastAsia"/>
          <w:sz w:val="28"/>
          <w:szCs w:val="28"/>
        </w:rPr>
        <w:t>団体</w:t>
      </w:r>
      <w:r w:rsidR="00006F36">
        <w:rPr>
          <w:rFonts w:ascii="ＭＳ ゴシック" w:eastAsia="ＭＳ ゴシック" w:hAnsi="ＭＳ ゴシック" w:cs="ＭＳ ゴシック"/>
          <w:sz w:val="28"/>
          <w:szCs w:val="28"/>
        </w:rPr>
        <w:t>)</w:t>
      </w:r>
      <w:r w:rsidR="00006F36">
        <w:rPr>
          <w:rFonts w:ascii="ＭＳ ゴシック" w:eastAsia="ＭＳ ゴシック" w:hAnsi="ＭＳ ゴシック" w:cs="ＭＳ ゴシック" w:hint="eastAsia"/>
          <w:sz w:val="28"/>
          <w:szCs w:val="28"/>
        </w:rPr>
        <w:t>推薦要項</w:t>
      </w:r>
    </w:p>
    <w:p w14:paraId="3E58D23B" w14:textId="77777777" w:rsidR="00006F36" w:rsidRDefault="00006F36">
      <w:pPr>
        <w:jc w:val="right"/>
        <w:rPr>
          <w:rFonts w:ascii="ＭＳ 明朝" w:cs="Times New Roman"/>
          <w:sz w:val="22"/>
          <w:szCs w:val="22"/>
        </w:rPr>
      </w:pPr>
    </w:p>
    <w:p w14:paraId="7086078F" w14:textId="77777777" w:rsidR="00006F36" w:rsidRDefault="00F3551C">
      <w:pPr>
        <w:jc w:val="right"/>
        <w:rPr>
          <w:rFonts w:ascii="ＭＳ 明朝" w:cs="Times New Roman"/>
          <w:sz w:val="22"/>
          <w:szCs w:val="22"/>
        </w:rPr>
      </w:pPr>
      <w:r>
        <w:rPr>
          <w:rFonts w:ascii="ＭＳ 明朝" w:hAnsi="ＭＳ 明朝" w:cs="ＭＳ 明朝" w:hint="eastAsia"/>
          <w:sz w:val="22"/>
          <w:szCs w:val="22"/>
        </w:rPr>
        <w:t>一般</w:t>
      </w:r>
      <w:r w:rsidR="00006F36">
        <w:rPr>
          <w:rFonts w:ascii="ＭＳ 明朝" w:hAnsi="ＭＳ 明朝" w:cs="ＭＳ 明朝" w:hint="eastAsia"/>
          <w:sz w:val="22"/>
          <w:szCs w:val="22"/>
        </w:rPr>
        <w:t>財団法人伊豆屋伝八文化振興財団</w:t>
      </w:r>
    </w:p>
    <w:p w14:paraId="60DCE8E4" w14:textId="77777777" w:rsidR="00006F36" w:rsidRDefault="00006F36">
      <w:pPr>
        <w:rPr>
          <w:rFonts w:ascii="ＭＳ 明朝" w:cs="Times New Roman"/>
          <w:sz w:val="22"/>
          <w:szCs w:val="22"/>
        </w:rPr>
      </w:pPr>
    </w:p>
    <w:p w14:paraId="15DF5B0E" w14:textId="77777777" w:rsidR="001E4EAC" w:rsidRDefault="001E4EAC">
      <w:pPr>
        <w:rPr>
          <w:rFonts w:ascii="ＭＳ 明朝" w:cs="Times New Roman"/>
          <w:sz w:val="22"/>
          <w:szCs w:val="22"/>
        </w:rPr>
      </w:pPr>
    </w:p>
    <w:p w14:paraId="34B4F4F7" w14:textId="77777777" w:rsidR="00006F36" w:rsidRDefault="00F3551C">
      <w:pPr>
        <w:ind w:firstLineChars="100" w:firstLine="220"/>
        <w:rPr>
          <w:rFonts w:ascii="ＭＳ 明朝" w:cs="Times New Roman"/>
          <w:sz w:val="22"/>
          <w:szCs w:val="22"/>
        </w:rPr>
      </w:pPr>
      <w:r>
        <w:rPr>
          <w:rFonts w:ascii="ＭＳ 明朝" w:hAnsi="ＭＳ 明朝" w:cs="ＭＳ 明朝" w:hint="eastAsia"/>
          <w:sz w:val="22"/>
          <w:szCs w:val="22"/>
        </w:rPr>
        <w:t>一般</w:t>
      </w:r>
      <w:r w:rsidR="00006F36">
        <w:rPr>
          <w:rFonts w:ascii="ＭＳ 明朝" w:hAnsi="ＭＳ 明朝" w:cs="ＭＳ 明朝" w:hint="eastAsia"/>
          <w:sz w:val="22"/>
          <w:szCs w:val="22"/>
        </w:rPr>
        <w:t>財団法人伊豆屋伝八文化振興財団（以下「財団」という。）は、財団の目的に添った静岡県内の文化財の保護・保存、調査・研究に貢献し、今後も活躍が期待される個人または団体の活動を奨励する伊伝財団文化財保護振興奨励賞（以下「伊伝財団賞」という。）に関し、次のとおり候補者（団体）推薦の受付をいたします。</w:t>
      </w:r>
    </w:p>
    <w:p w14:paraId="1D266925" w14:textId="77777777" w:rsidR="00006F36" w:rsidRDefault="00006F36">
      <w:pPr>
        <w:rPr>
          <w:rFonts w:ascii="ＭＳ 明朝" w:cs="Times New Roman"/>
          <w:sz w:val="22"/>
          <w:szCs w:val="22"/>
        </w:rPr>
      </w:pPr>
    </w:p>
    <w:p w14:paraId="659C79DF" w14:textId="77777777" w:rsidR="00006F36" w:rsidRDefault="00006F36">
      <w:pPr>
        <w:rPr>
          <w:rFonts w:ascii="ＭＳ ゴシック" w:eastAsia="ＭＳ ゴシック" w:cs="Times New Roman"/>
          <w:sz w:val="22"/>
          <w:szCs w:val="22"/>
        </w:rPr>
      </w:pPr>
      <w:r>
        <w:rPr>
          <w:rFonts w:ascii="ＭＳ ゴシック" w:eastAsia="ＭＳ ゴシック" w:hAnsi="ＭＳ 明朝" w:cs="ＭＳ ゴシック" w:hint="eastAsia"/>
          <w:sz w:val="22"/>
          <w:szCs w:val="22"/>
        </w:rPr>
        <w:t>１　対　象</w:t>
      </w:r>
    </w:p>
    <w:p w14:paraId="3EFC3A27" w14:textId="77777777" w:rsidR="00006F36" w:rsidRDefault="00006F36">
      <w:pPr>
        <w:pStyle w:val="2"/>
        <w:numPr>
          <w:ilvl w:val="0"/>
          <w:numId w:val="14"/>
        </w:numPr>
        <w:rPr>
          <w:rFonts w:cs="Times New Roman"/>
        </w:rPr>
      </w:pPr>
      <w:r>
        <w:rPr>
          <w:rFonts w:hint="eastAsia"/>
        </w:rPr>
        <w:t>県内の文化財の保護・保存、調査・研究、普及・啓発等の活動を行ない、現に優れた業績を挙げたもの。</w:t>
      </w:r>
    </w:p>
    <w:p w14:paraId="6D4FB159" w14:textId="77777777" w:rsidR="00006F36" w:rsidRDefault="00006F36">
      <w:pPr>
        <w:ind w:firstLineChars="200" w:firstLine="440"/>
        <w:rPr>
          <w:rFonts w:ascii="ＭＳ 明朝" w:cs="Times New Roman"/>
          <w:sz w:val="22"/>
          <w:szCs w:val="22"/>
        </w:rPr>
      </w:pPr>
      <w:r>
        <w:rPr>
          <w:rFonts w:ascii="ＭＳ 明朝" w:hAnsi="ＭＳ 明朝" w:cs="ＭＳ 明朝" w:hint="eastAsia"/>
          <w:sz w:val="22"/>
          <w:szCs w:val="22"/>
        </w:rPr>
        <w:t>（２）（１）のうち将来、より一層の業績を挙げることが期待されるもの。</w:t>
      </w:r>
    </w:p>
    <w:p w14:paraId="2553929A" w14:textId="77777777" w:rsidR="00006F36" w:rsidRDefault="00006F36" w:rsidP="00F00D80">
      <w:pPr>
        <w:ind w:firstLineChars="200" w:firstLine="440"/>
        <w:rPr>
          <w:rFonts w:ascii="ＭＳ 明朝" w:cs="Times New Roman"/>
          <w:sz w:val="22"/>
          <w:szCs w:val="22"/>
        </w:rPr>
      </w:pPr>
      <w:r>
        <w:rPr>
          <w:rFonts w:ascii="ＭＳ 明朝" w:hAnsi="ＭＳ 明朝" w:cs="ＭＳ 明朝" w:hint="eastAsia"/>
          <w:sz w:val="22"/>
          <w:szCs w:val="22"/>
        </w:rPr>
        <w:t>（３）児童生徒の郷土研究のうち、文化財保護活動に優れた研究を行った児童生徒。</w:t>
      </w:r>
    </w:p>
    <w:p w14:paraId="122BEDBF" w14:textId="77777777" w:rsidR="001E4EAC" w:rsidRDefault="001E4EAC">
      <w:pPr>
        <w:rPr>
          <w:rFonts w:ascii="ＭＳ ゴシック" w:eastAsia="ＭＳ ゴシック" w:hAnsi="ＭＳ 明朝" w:cs="ＭＳ ゴシック"/>
          <w:sz w:val="22"/>
          <w:szCs w:val="22"/>
        </w:rPr>
      </w:pPr>
    </w:p>
    <w:p w14:paraId="3A4C7D06" w14:textId="77777777" w:rsidR="00F00D80" w:rsidRPr="001E4EAC" w:rsidRDefault="001E4EAC" w:rsidP="001E4EAC">
      <w:pPr>
        <w:ind w:firstLineChars="300" w:firstLine="660"/>
        <w:rPr>
          <w:rFonts w:asciiTheme="minorEastAsia" w:eastAsiaTheme="minorEastAsia" w:hAnsiTheme="minorEastAsia" w:cs="ＭＳ ゴシック"/>
          <w:sz w:val="22"/>
          <w:szCs w:val="22"/>
        </w:rPr>
      </w:pPr>
      <w:r w:rsidRPr="001E4EAC">
        <w:rPr>
          <w:rFonts w:asciiTheme="minorEastAsia" w:eastAsiaTheme="minorEastAsia" w:hAnsiTheme="minorEastAsia" w:cs="ＭＳ ゴシック" w:hint="eastAsia"/>
          <w:sz w:val="22"/>
          <w:szCs w:val="22"/>
        </w:rPr>
        <w:t>【</w:t>
      </w:r>
      <w:r w:rsidR="00312A2C" w:rsidRPr="001E4EAC">
        <w:rPr>
          <w:rFonts w:asciiTheme="minorEastAsia" w:eastAsiaTheme="minorEastAsia" w:hAnsiTheme="minorEastAsia" w:cs="ＭＳ ゴシック" w:hint="eastAsia"/>
          <w:sz w:val="22"/>
          <w:szCs w:val="22"/>
        </w:rPr>
        <w:t>伊伝財団賞の対象となる活動の事例</w:t>
      </w:r>
      <w:r w:rsidRPr="001E4EAC">
        <w:rPr>
          <w:rFonts w:asciiTheme="minorEastAsia" w:eastAsiaTheme="minorEastAsia" w:hAnsiTheme="minorEastAsia" w:cs="ＭＳ ゴシック" w:hint="eastAsia"/>
          <w:sz w:val="22"/>
          <w:szCs w:val="22"/>
        </w:rPr>
        <w:t>】</w:t>
      </w:r>
    </w:p>
    <w:p w14:paraId="23651158" w14:textId="77777777" w:rsidR="00312A2C" w:rsidRPr="001E4EAC" w:rsidRDefault="001E4EAC" w:rsidP="001E4EAC">
      <w:pPr>
        <w:ind w:firstLineChars="400" w:firstLine="880"/>
        <w:rPr>
          <w:rFonts w:asciiTheme="minorEastAsia" w:eastAsiaTheme="minorEastAsia" w:hAnsiTheme="minorEastAsia" w:cs="ＭＳ ゴシック"/>
          <w:sz w:val="22"/>
          <w:szCs w:val="22"/>
        </w:rPr>
      </w:pPr>
      <w:r w:rsidRPr="001E4EAC">
        <w:rPr>
          <w:rFonts w:asciiTheme="minorEastAsia" w:eastAsiaTheme="minorEastAsia" w:hAnsiTheme="minorEastAsia" w:cs="ＭＳ ゴシック" w:hint="eastAsia"/>
          <w:sz w:val="22"/>
          <w:szCs w:val="22"/>
        </w:rPr>
        <w:t>①</w:t>
      </w:r>
      <w:r w:rsidR="00312A2C" w:rsidRPr="001E4EAC">
        <w:rPr>
          <w:rFonts w:asciiTheme="minorEastAsia" w:eastAsiaTheme="minorEastAsia" w:hAnsiTheme="minorEastAsia" w:cs="ＭＳ ゴシック" w:hint="eastAsia"/>
          <w:sz w:val="22"/>
          <w:szCs w:val="22"/>
        </w:rPr>
        <w:t>文化財所有者で文化財の公開を通して、文化財保護の啓発活動に貢献している</w:t>
      </w:r>
    </w:p>
    <w:p w14:paraId="77571F5A" w14:textId="77777777" w:rsidR="00312A2C" w:rsidRPr="001E4EAC" w:rsidRDefault="001E4EAC" w:rsidP="001E4EAC">
      <w:pPr>
        <w:ind w:firstLineChars="400" w:firstLine="880"/>
        <w:rPr>
          <w:rFonts w:asciiTheme="minorEastAsia" w:eastAsiaTheme="minorEastAsia" w:hAnsiTheme="minorEastAsia" w:cs="ＭＳ ゴシック"/>
          <w:sz w:val="22"/>
          <w:szCs w:val="22"/>
        </w:rPr>
      </w:pPr>
      <w:r w:rsidRPr="001E4EAC">
        <w:rPr>
          <w:rFonts w:asciiTheme="minorEastAsia" w:eastAsiaTheme="minorEastAsia" w:hAnsiTheme="minorEastAsia" w:cs="ＭＳ ゴシック" w:hint="eastAsia"/>
          <w:sz w:val="22"/>
          <w:szCs w:val="22"/>
        </w:rPr>
        <w:t>②</w:t>
      </w:r>
      <w:r w:rsidR="00312A2C" w:rsidRPr="001E4EAC">
        <w:rPr>
          <w:rFonts w:asciiTheme="minorEastAsia" w:eastAsiaTheme="minorEastAsia" w:hAnsiTheme="minorEastAsia" w:cs="ＭＳ ゴシック" w:hint="eastAsia"/>
          <w:sz w:val="22"/>
          <w:szCs w:val="22"/>
        </w:rPr>
        <w:t>文化財所有者ではない者で、文化財保護のために保存活動に貢献している</w:t>
      </w:r>
    </w:p>
    <w:p w14:paraId="645ABD59" w14:textId="77777777" w:rsidR="00312A2C" w:rsidRPr="001E4EAC" w:rsidRDefault="001E4EAC" w:rsidP="001E4EAC">
      <w:pPr>
        <w:ind w:firstLineChars="400" w:firstLine="880"/>
        <w:rPr>
          <w:rFonts w:asciiTheme="minorEastAsia" w:eastAsiaTheme="minorEastAsia" w:hAnsiTheme="minorEastAsia" w:cs="ＭＳ ゴシック"/>
          <w:sz w:val="22"/>
          <w:szCs w:val="22"/>
        </w:rPr>
      </w:pPr>
      <w:r w:rsidRPr="001E4EAC">
        <w:rPr>
          <w:rFonts w:asciiTheme="minorEastAsia" w:eastAsiaTheme="minorEastAsia" w:hAnsiTheme="minorEastAsia" w:cs="ＭＳ ゴシック" w:hint="eastAsia"/>
          <w:sz w:val="22"/>
          <w:szCs w:val="22"/>
        </w:rPr>
        <w:t>③</w:t>
      </w:r>
      <w:r w:rsidR="00312A2C" w:rsidRPr="001E4EAC">
        <w:rPr>
          <w:rFonts w:asciiTheme="minorEastAsia" w:eastAsiaTheme="minorEastAsia" w:hAnsiTheme="minorEastAsia" w:cs="ＭＳ ゴシック" w:hint="eastAsia"/>
          <w:sz w:val="22"/>
          <w:szCs w:val="22"/>
        </w:rPr>
        <w:t>文化財に関する調査研究を行い、成果を出している</w:t>
      </w:r>
    </w:p>
    <w:p w14:paraId="081EF0B4" w14:textId="77777777" w:rsidR="00312A2C" w:rsidRPr="001E4EAC" w:rsidRDefault="001E4EAC" w:rsidP="001E4EAC">
      <w:pPr>
        <w:ind w:firstLineChars="400" w:firstLine="880"/>
        <w:rPr>
          <w:rFonts w:asciiTheme="minorEastAsia" w:eastAsiaTheme="minorEastAsia" w:hAnsiTheme="minorEastAsia" w:cs="ＭＳ ゴシック"/>
          <w:sz w:val="22"/>
          <w:szCs w:val="22"/>
        </w:rPr>
      </w:pPr>
      <w:r w:rsidRPr="001E4EAC">
        <w:rPr>
          <w:rFonts w:asciiTheme="minorEastAsia" w:eastAsiaTheme="minorEastAsia" w:hAnsiTheme="minorEastAsia" w:cs="ＭＳ ゴシック" w:hint="eastAsia"/>
          <w:sz w:val="22"/>
          <w:szCs w:val="22"/>
        </w:rPr>
        <w:t>④</w:t>
      </w:r>
      <w:r w:rsidR="00312A2C" w:rsidRPr="001E4EAC">
        <w:rPr>
          <w:rFonts w:asciiTheme="minorEastAsia" w:eastAsiaTheme="minorEastAsia" w:hAnsiTheme="minorEastAsia" w:cs="ＭＳ ゴシック" w:hint="eastAsia"/>
          <w:sz w:val="22"/>
          <w:szCs w:val="22"/>
        </w:rPr>
        <w:t>児童生徒で文化財に関する研究活動、又は保護活動をしている</w:t>
      </w:r>
    </w:p>
    <w:p w14:paraId="2604D60D" w14:textId="77777777" w:rsidR="00312A2C" w:rsidRPr="001E4EAC" w:rsidRDefault="001E4EAC" w:rsidP="001E4EAC">
      <w:pPr>
        <w:ind w:firstLineChars="400" w:firstLine="880"/>
        <w:rPr>
          <w:rFonts w:asciiTheme="minorEastAsia" w:eastAsiaTheme="minorEastAsia" w:hAnsiTheme="minorEastAsia" w:cs="ＭＳ ゴシック"/>
          <w:sz w:val="22"/>
          <w:szCs w:val="22"/>
        </w:rPr>
      </w:pPr>
      <w:r w:rsidRPr="001E4EAC">
        <w:rPr>
          <w:rFonts w:asciiTheme="minorEastAsia" w:eastAsiaTheme="minorEastAsia" w:hAnsiTheme="minorEastAsia" w:cs="ＭＳ ゴシック" w:hint="eastAsia"/>
          <w:sz w:val="22"/>
          <w:szCs w:val="22"/>
        </w:rPr>
        <w:t>⑤</w:t>
      </w:r>
      <w:r w:rsidR="00312A2C" w:rsidRPr="001E4EAC">
        <w:rPr>
          <w:rFonts w:asciiTheme="minorEastAsia" w:eastAsiaTheme="minorEastAsia" w:hAnsiTheme="minorEastAsia" w:cs="ＭＳ ゴシック" w:hint="eastAsia"/>
          <w:sz w:val="22"/>
          <w:szCs w:val="22"/>
        </w:rPr>
        <w:t>文化財を保存するための技術の向上に努めた、又はその技術の承継に貢献している</w:t>
      </w:r>
    </w:p>
    <w:p w14:paraId="22946E17" w14:textId="77777777" w:rsidR="001E4EAC" w:rsidRDefault="001E4EAC">
      <w:pPr>
        <w:rPr>
          <w:rFonts w:ascii="ＭＳ ゴシック" w:eastAsia="ＭＳ ゴシック" w:hAnsi="ＭＳ 明朝" w:cs="ＭＳ ゴシック"/>
          <w:sz w:val="22"/>
          <w:szCs w:val="22"/>
        </w:rPr>
      </w:pPr>
    </w:p>
    <w:p w14:paraId="33503921" w14:textId="77777777" w:rsidR="00006F36" w:rsidRDefault="00006F36">
      <w:pPr>
        <w:rPr>
          <w:rFonts w:ascii="ＭＳ ゴシック" w:eastAsia="ＭＳ ゴシック" w:cs="Times New Roman"/>
          <w:sz w:val="22"/>
          <w:szCs w:val="22"/>
        </w:rPr>
      </w:pPr>
      <w:r>
        <w:rPr>
          <w:rFonts w:ascii="ＭＳ ゴシック" w:eastAsia="ＭＳ ゴシック" w:hAnsi="ＭＳ 明朝" w:cs="ＭＳ ゴシック" w:hint="eastAsia"/>
          <w:sz w:val="22"/>
          <w:szCs w:val="22"/>
        </w:rPr>
        <w:t>２　褒　賞</w:t>
      </w:r>
    </w:p>
    <w:p w14:paraId="27AC797C" w14:textId="77777777" w:rsidR="00006F36" w:rsidRDefault="00006F36">
      <w:pPr>
        <w:ind w:leftChars="315" w:left="661"/>
        <w:rPr>
          <w:rFonts w:ascii="ＭＳ 明朝" w:cs="Times New Roman"/>
          <w:sz w:val="22"/>
          <w:szCs w:val="22"/>
        </w:rPr>
      </w:pPr>
      <w:r>
        <w:rPr>
          <w:rFonts w:ascii="ＭＳ 明朝" w:hAnsi="ＭＳ 明朝" w:cs="ＭＳ 明朝" w:hint="eastAsia"/>
          <w:sz w:val="22"/>
          <w:szCs w:val="22"/>
        </w:rPr>
        <w:t>伊伝財団賞は賞状および賞金等とし、賞金等は個人・団体とも１０万円を限度とします。</w:t>
      </w:r>
    </w:p>
    <w:p w14:paraId="1EBD635D" w14:textId="77777777" w:rsidR="00006F36" w:rsidRDefault="00006F36">
      <w:pPr>
        <w:rPr>
          <w:rFonts w:ascii="ＭＳ 明朝" w:cs="Times New Roman"/>
          <w:sz w:val="22"/>
          <w:szCs w:val="22"/>
        </w:rPr>
      </w:pPr>
    </w:p>
    <w:p w14:paraId="6299AE0A" w14:textId="77777777" w:rsidR="00006F36" w:rsidRDefault="00006F36" w:rsidP="001E4EAC">
      <w:pPr>
        <w:rPr>
          <w:rFonts w:ascii="ＭＳ ゴシック" w:eastAsia="ＭＳ ゴシック" w:cs="Times New Roman"/>
          <w:sz w:val="22"/>
          <w:szCs w:val="22"/>
        </w:rPr>
      </w:pPr>
      <w:r>
        <w:rPr>
          <w:rFonts w:ascii="ＭＳ ゴシック" w:eastAsia="ＭＳ ゴシック" w:hAnsi="ＭＳ 明朝" w:cs="ＭＳ ゴシック" w:hint="eastAsia"/>
          <w:sz w:val="22"/>
          <w:szCs w:val="22"/>
        </w:rPr>
        <w:t>３　推薦方法</w:t>
      </w:r>
    </w:p>
    <w:p w14:paraId="3CB6ABDF" w14:textId="77777777" w:rsidR="00006F36" w:rsidRPr="00B545CC" w:rsidRDefault="00006F36" w:rsidP="001E4EAC">
      <w:pPr>
        <w:ind w:leftChars="318" w:left="668"/>
        <w:rPr>
          <w:rFonts w:ascii="ＭＳ 明朝" w:cs="Times New Roman"/>
          <w:sz w:val="22"/>
          <w:szCs w:val="22"/>
        </w:rPr>
      </w:pPr>
      <w:r>
        <w:rPr>
          <w:rFonts w:ascii="ＭＳ 明朝" w:hAnsi="ＭＳ 明朝" w:cs="ＭＳ 明朝" w:hint="eastAsia"/>
          <w:sz w:val="22"/>
          <w:szCs w:val="22"/>
        </w:rPr>
        <w:t>候補者</w:t>
      </w:r>
      <w:r>
        <w:rPr>
          <w:rFonts w:ascii="ＭＳ 明朝" w:hAnsi="ＭＳ 明朝" w:cs="ＭＳ 明朝"/>
          <w:sz w:val="22"/>
          <w:szCs w:val="22"/>
        </w:rPr>
        <w:t>(</w:t>
      </w:r>
      <w:r>
        <w:rPr>
          <w:rFonts w:ascii="ＭＳ 明朝" w:hAnsi="ＭＳ 明朝" w:cs="ＭＳ 明朝" w:hint="eastAsia"/>
          <w:sz w:val="22"/>
          <w:szCs w:val="22"/>
        </w:rPr>
        <w:t>団体</w:t>
      </w:r>
      <w:r>
        <w:rPr>
          <w:rFonts w:ascii="ＭＳ 明朝" w:hAnsi="ＭＳ 明朝" w:cs="ＭＳ 明朝"/>
          <w:sz w:val="22"/>
          <w:szCs w:val="22"/>
        </w:rPr>
        <w:t>)</w:t>
      </w:r>
      <w:r>
        <w:rPr>
          <w:rFonts w:ascii="ＭＳ 明朝" w:hAnsi="ＭＳ 明朝" w:cs="ＭＳ 明朝" w:hint="eastAsia"/>
          <w:sz w:val="22"/>
          <w:szCs w:val="22"/>
        </w:rPr>
        <w:t>を推薦しようとする個人または団体は、伊伝財団賞推薦書</w:t>
      </w:r>
      <w:r>
        <w:rPr>
          <w:rFonts w:ascii="ＭＳ 明朝" w:hAnsi="ＭＳ 明朝" w:cs="ＭＳ 明朝"/>
          <w:sz w:val="22"/>
          <w:szCs w:val="22"/>
        </w:rPr>
        <w:t>(</w:t>
      </w:r>
      <w:r>
        <w:rPr>
          <w:rFonts w:ascii="ＭＳ 明朝" w:hAnsi="ＭＳ 明朝" w:cs="ＭＳ 明朝" w:hint="eastAsia"/>
          <w:sz w:val="22"/>
          <w:szCs w:val="22"/>
        </w:rPr>
        <w:t>様式第１号</w:t>
      </w:r>
      <w:r>
        <w:rPr>
          <w:rFonts w:ascii="ＭＳ 明朝" w:hAnsi="ＭＳ 明朝" w:cs="ＭＳ 明朝"/>
          <w:sz w:val="22"/>
          <w:szCs w:val="22"/>
        </w:rPr>
        <w:t>)</w:t>
      </w:r>
      <w:r>
        <w:rPr>
          <w:rFonts w:ascii="ＭＳ 明朝" w:hAnsi="ＭＳ 明朝" w:cs="ＭＳ 明朝" w:hint="eastAsia"/>
          <w:sz w:val="22"/>
          <w:szCs w:val="22"/>
        </w:rPr>
        <w:t>を</w:t>
      </w:r>
      <w:r w:rsidR="007F794D" w:rsidRPr="00B545CC">
        <w:rPr>
          <w:rFonts w:ascii="ＭＳ 明朝" w:hAnsi="ＭＳ 明朝" w:cs="ＭＳ 明朝" w:hint="eastAsia"/>
          <w:sz w:val="22"/>
          <w:szCs w:val="22"/>
        </w:rPr>
        <w:t>当財団事務局、もしくは</w:t>
      </w:r>
      <w:r w:rsidR="001D2CB8" w:rsidRPr="00B545CC">
        <w:rPr>
          <w:rFonts w:ascii="ＭＳ 明朝" w:hAnsi="ＭＳ 明朝" w:cs="ＭＳ 明朝" w:hint="eastAsia"/>
          <w:sz w:val="22"/>
          <w:szCs w:val="22"/>
        </w:rPr>
        <w:t>静岡県</w:t>
      </w:r>
      <w:r w:rsidR="006637D7">
        <w:rPr>
          <w:rFonts w:ascii="ＭＳ 明朝" w:hAnsi="ＭＳ 明朝" w:cs="ＭＳ 明朝" w:hint="eastAsia"/>
          <w:sz w:val="22"/>
          <w:szCs w:val="22"/>
        </w:rPr>
        <w:t>文化・観光部 文化局 文化財課</w:t>
      </w:r>
      <w:r w:rsidR="001D2CB8" w:rsidRPr="00B545CC">
        <w:rPr>
          <w:rFonts w:ascii="ＭＳ 明朝" w:hAnsi="ＭＳ 明朝" w:cs="ＭＳ 明朝" w:hint="eastAsia"/>
          <w:sz w:val="22"/>
          <w:szCs w:val="22"/>
        </w:rPr>
        <w:t>、または</w:t>
      </w:r>
      <w:r w:rsidR="00435C70" w:rsidRPr="00B545CC">
        <w:rPr>
          <w:rFonts w:ascii="ＭＳ 明朝" w:hAnsi="ＭＳ 明朝" w:cs="ＭＳ 明朝" w:hint="eastAsia"/>
          <w:sz w:val="22"/>
          <w:szCs w:val="22"/>
        </w:rPr>
        <w:t>市町</w:t>
      </w:r>
      <w:r w:rsidR="00306A9E" w:rsidRPr="00B545CC">
        <w:rPr>
          <w:rFonts w:ascii="ＭＳ 明朝" w:hAnsi="ＭＳ 明朝" w:cs="ＭＳ 明朝" w:hint="eastAsia"/>
          <w:sz w:val="22"/>
          <w:szCs w:val="22"/>
        </w:rPr>
        <w:t>の教育委員会</w:t>
      </w:r>
      <w:r w:rsidRPr="00B545CC">
        <w:rPr>
          <w:rFonts w:ascii="ＭＳ 明朝" w:hAnsi="ＭＳ 明朝" w:cs="ＭＳ 明朝" w:hint="eastAsia"/>
          <w:sz w:val="22"/>
          <w:szCs w:val="22"/>
        </w:rPr>
        <w:t>に提出して下さい。</w:t>
      </w:r>
    </w:p>
    <w:p w14:paraId="46EC559D" w14:textId="77777777" w:rsidR="00006F36" w:rsidRDefault="00006F36" w:rsidP="001E4EAC">
      <w:pPr>
        <w:rPr>
          <w:rFonts w:ascii="ＭＳ 明朝" w:cs="Times New Roman"/>
          <w:sz w:val="22"/>
          <w:szCs w:val="22"/>
        </w:rPr>
      </w:pPr>
      <w:r>
        <w:rPr>
          <w:rFonts w:ascii="ＭＳ 明朝" w:cs="ＭＳ 明朝" w:hint="eastAsia"/>
          <w:sz w:val="22"/>
          <w:szCs w:val="22"/>
        </w:rPr>
        <w:t xml:space="preserve">　　　</w:t>
      </w:r>
      <w:r>
        <w:rPr>
          <w:rFonts w:ascii="ＭＳ 明朝" w:hAnsi="ＭＳ 明朝" w:cs="ＭＳ 明朝" w:hint="eastAsia"/>
          <w:sz w:val="22"/>
          <w:szCs w:val="22"/>
        </w:rPr>
        <w:t>自薦および推薦人自らが構成員となる団体の推薦は無効とします。</w:t>
      </w:r>
    </w:p>
    <w:p w14:paraId="739D4C70" w14:textId="77777777" w:rsidR="00006F36" w:rsidRDefault="00006F36">
      <w:pPr>
        <w:rPr>
          <w:rFonts w:ascii="ＭＳ 明朝" w:cs="Times New Roman"/>
          <w:sz w:val="22"/>
          <w:szCs w:val="22"/>
        </w:rPr>
      </w:pPr>
    </w:p>
    <w:p w14:paraId="748A4DCF" w14:textId="77777777" w:rsidR="00006F36" w:rsidRDefault="00006F36">
      <w:pPr>
        <w:rPr>
          <w:rFonts w:ascii="ＭＳ ゴシック" w:eastAsia="ＭＳ ゴシック" w:cs="Times New Roman"/>
          <w:sz w:val="22"/>
          <w:szCs w:val="22"/>
        </w:rPr>
      </w:pPr>
      <w:r>
        <w:rPr>
          <w:rFonts w:ascii="ＭＳ ゴシック" w:eastAsia="ＭＳ ゴシック" w:hAnsi="ＭＳ 明朝" w:cs="ＭＳ ゴシック" w:hint="eastAsia"/>
          <w:sz w:val="22"/>
          <w:szCs w:val="22"/>
        </w:rPr>
        <w:t>４　提出期限</w:t>
      </w:r>
    </w:p>
    <w:p w14:paraId="78D7F867" w14:textId="6FB0A68A" w:rsidR="00006F36" w:rsidRDefault="00CE4F97">
      <w:pPr>
        <w:ind w:leftChars="200" w:left="420" w:firstLineChars="100" w:firstLine="220"/>
        <w:rPr>
          <w:rFonts w:ascii="ＭＳ 明朝" w:cs="Times New Roman"/>
          <w:sz w:val="22"/>
          <w:szCs w:val="22"/>
        </w:rPr>
      </w:pPr>
      <w:r>
        <w:rPr>
          <w:rFonts w:ascii="ＭＳ 明朝" w:hAnsi="ＭＳ 明朝" w:cs="ＭＳ 明朝" w:hint="eastAsia"/>
          <w:sz w:val="22"/>
          <w:szCs w:val="22"/>
        </w:rPr>
        <w:t>令和</w:t>
      </w:r>
      <w:r w:rsidR="00021866">
        <w:rPr>
          <w:rFonts w:ascii="ＭＳ 明朝" w:hAnsi="ＭＳ 明朝" w:cs="ＭＳ 明朝" w:hint="eastAsia"/>
          <w:sz w:val="22"/>
          <w:szCs w:val="22"/>
        </w:rPr>
        <w:t>2</w:t>
      </w:r>
      <w:r>
        <w:rPr>
          <w:rFonts w:ascii="ＭＳ 明朝" w:hAnsi="ＭＳ 明朝" w:cs="ＭＳ 明朝" w:hint="eastAsia"/>
          <w:sz w:val="22"/>
          <w:szCs w:val="22"/>
        </w:rPr>
        <w:t>年</w:t>
      </w:r>
      <w:r w:rsidR="00006F36">
        <w:rPr>
          <w:rFonts w:ascii="ＭＳ 明朝" w:hAnsi="ＭＳ 明朝" w:cs="ＭＳ 明朝"/>
          <w:sz w:val="22"/>
          <w:szCs w:val="22"/>
        </w:rPr>
        <w:t>9</w:t>
      </w:r>
      <w:r w:rsidR="00006F36">
        <w:rPr>
          <w:rFonts w:ascii="ＭＳ 明朝" w:hAnsi="ＭＳ 明朝" w:cs="ＭＳ 明朝" w:hint="eastAsia"/>
          <w:sz w:val="22"/>
          <w:szCs w:val="22"/>
        </w:rPr>
        <w:t>月</w:t>
      </w:r>
      <w:r w:rsidR="00006F36">
        <w:rPr>
          <w:rFonts w:ascii="ＭＳ 明朝" w:hAnsi="ＭＳ 明朝" w:cs="ＭＳ 明朝"/>
          <w:sz w:val="22"/>
          <w:szCs w:val="22"/>
        </w:rPr>
        <w:t>30</w:t>
      </w:r>
      <w:r w:rsidR="00006F36">
        <w:rPr>
          <w:rFonts w:ascii="ＭＳ 明朝" w:hAnsi="ＭＳ 明朝" w:cs="ＭＳ 明朝" w:hint="eastAsia"/>
          <w:sz w:val="22"/>
          <w:szCs w:val="22"/>
        </w:rPr>
        <w:t>日まで</w:t>
      </w:r>
    </w:p>
    <w:p w14:paraId="10619184" w14:textId="77777777" w:rsidR="00006F36" w:rsidRDefault="00006F36">
      <w:pPr>
        <w:rPr>
          <w:rFonts w:ascii="ＭＳ 明朝" w:cs="Times New Roman"/>
          <w:sz w:val="22"/>
          <w:szCs w:val="22"/>
        </w:rPr>
      </w:pPr>
    </w:p>
    <w:p w14:paraId="0A181F71" w14:textId="77777777" w:rsidR="00006F36" w:rsidRDefault="00006F36">
      <w:pPr>
        <w:rPr>
          <w:rFonts w:ascii="ＭＳ ゴシック" w:eastAsia="ＭＳ ゴシック" w:cs="Times New Roman"/>
          <w:sz w:val="22"/>
          <w:szCs w:val="22"/>
        </w:rPr>
      </w:pPr>
      <w:r>
        <w:rPr>
          <w:rFonts w:ascii="ＭＳ ゴシック" w:eastAsia="ＭＳ ゴシック" w:hAnsi="ＭＳ 明朝" w:cs="ＭＳ ゴシック" w:hint="eastAsia"/>
          <w:sz w:val="22"/>
          <w:szCs w:val="22"/>
        </w:rPr>
        <w:t>５　選考方法</w:t>
      </w:r>
    </w:p>
    <w:p w14:paraId="5A7AE527" w14:textId="77777777" w:rsidR="00006F36" w:rsidRDefault="00006F36">
      <w:pPr>
        <w:rPr>
          <w:rFonts w:ascii="ＭＳ 明朝" w:cs="Times New Roman"/>
          <w:sz w:val="22"/>
          <w:szCs w:val="22"/>
        </w:rPr>
      </w:pPr>
      <w:r>
        <w:rPr>
          <w:rFonts w:ascii="ＭＳ 明朝" w:hAnsi="ＭＳ 明朝" w:cs="ＭＳ 明朝" w:hint="eastAsia"/>
          <w:sz w:val="22"/>
          <w:szCs w:val="22"/>
        </w:rPr>
        <w:t xml:space="preserve">　　　財団の</w:t>
      </w:r>
      <w:r w:rsidR="00C1197F">
        <w:rPr>
          <w:rFonts w:ascii="ＭＳ 明朝" w:hAnsi="Times New Roman" w:cs="ＭＳ 明朝" w:hint="eastAsia"/>
          <w:kern w:val="0"/>
          <w:sz w:val="22"/>
          <w:szCs w:val="22"/>
        </w:rPr>
        <w:t>文化財助成選考委員会</w:t>
      </w:r>
      <w:r>
        <w:rPr>
          <w:rFonts w:ascii="ＭＳ 明朝" w:hAnsi="ＭＳ 明朝" w:cs="ＭＳ 明朝" w:hint="eastAsia"/>
          <w:sz w:val="22"/>
          <w:szCs w:val="22"/>
        </w:rPr>
        <w:t>で選考し、理事会で決定します。</w:t>
      </w:r>
    </w:p>
    <w:p w14:paraId="37B5DE5D" w14:textId="77777777" w:rsidR="00006F36" w:rsidRDefault="00006F36">
      <w:pPr>
        <w:rPr>
          <w:rFonts w:ascii="ＭＳ 明朝" w:cs="Times New Roman"/>
          <w:sz w:val="22"/>
          <w:szCs w:val="22"/>
        </w:rPr>
      </w:pPr>
    </w:p>
    <w:p w14:paraId="57205D6A" w14:textId="77777777" w:rsidR="00006F36" w:rsidRDefault="00006F36">
      <w:pPr>
        <w:rPr>
          <w:rFonts w:ascii="ＭＳ ゴシック" w:eastAsia="ＭＳ ゴシック" w:cs="Times New Roman"/>
          <w:sz w:val="22"/>
          <w:szCs w:val="22"/>
        </w:rPr>
      </w:pPr>
      <w:r>
        <w:rPr>
          <w:rFonts w:ascii="ＭＳ ゴシック" w:eastAsia="ＭＳ ゴシック" w:hAnsi="ＭＳ 明朝" w:cs="ＭＳ ゴシック" w:hint="eastAsia"/>
          <w:sz w:val="22"/>
          <w:szCs w:val="22"/>
        </w:rPr>
        <w:t>６　選考結果の通知</w:t>
      </w:r>
    </w:p>
    <w:p w14:paraId="0FAC9E3A" w14:textId="6BC3887D" w:rsidR="00006F36" w:rsidRDefault="00006F36">
      <w:pPr>
        <w:autoSpaceDE w:val="0"/>
        <w:autoSpaceDN w:val="0"/>
        <w:adjustRightInd w:val="0"/>
        <w:spacing w:line="322" w:lineRule="exact"/>
        <w:jc w:val="left"/>
        <w:rPr>
          <w:rFonts w:ascii="ＭＳ 明朝" w:cs="Times New Roman"/>
          <w:sz w:val="22"/>
          <w:szCs w:val="22"/>
        </w:rPr>
      </w:pPr>
      <w:r>
        <w:rPr>
          <w:rFonts w:ascii="ＭＳ 明朝" w:hAnsi="ＭＳ 明朝" w:cs="ＭＳ 明朝" w:hint="eastAsia"/>
          <w:sz w:val="22"/>
          <w:szCs w:val="22"/>
        </w:rPr>
        <w:t xml:space="preserve">　　　</w:t>
      </w:r>
      <w:r w:rsidR="00CE4F97">
        <w:rPr>
          <w:rFonts w:ascii="ＭＳ 明朝" w:hAnsi="ＭＳ 明朝" w:cs="ＭＳ 明朝" w:hint="eastAsia"/>
          <w:sz w:val="22"/>
          <w:szCs w:val="22"/>
        </w:rPr>
        <w:t>令和</w:t>
      </w:r>
      <w:r w:rsidR="00021866">
        <w:rPr>
          <w:rFonts w:ascii="ＭＳ 明朝" w:hAnsi="ＭＳ 明朝" w:cs="ＭＳ 明朝" w:hint="eastAsia"/>
          <w:sz w:val="22"/>
          <w:szCs w:val="22"/>
        </w:rPr>
        <w:t>3</w:t>
      </w:r>
      <w:r w:rsidR="00CE4F97">
        <w:rPr>
          <w:rFonts w:ascii="ＭＳ 明朝" w:hAnsi="ＭＳ 明朝" w:cs="ＭＳ 明朝" w:hint="eastAsia"/>
          <w:sz w:val="22"/>
          <w:szCs w:val="22"/>
        </w:rPr>
        <w:t>年</w:t>
      </w:r>
      <w:r>
        <w:rPr>
          <w:rFonts w:ascii="ＭＳ 明朝" w:hAnsi="ＭＳ 明朝" w:cs="ＭＳ 明朝"/>
          <w:sz w:val="22"/>
          <w:szCs w:val="22"/>
        </w:rPr>
        <w:t>1</w:t>
      </w:r>
      <w:r>
        <w:rPr>
          <w:rFonts w:ascii="ＭＳ 明朝" w:hAnsi="ＭＳ 明朝" w:cs="ＭＳ 明朝" w:hint="eastAsia"/>
          <w:sz w:val="22"/>
          <w:szCs w:val="22"/>
        </w:rPr>
        <w:t>月</w:t>
      </w:r>
      <w:r>
        <w:rPr>
          <w:rFonts w:ascii="ＭＳ 明朝" w:hAnsi="ＭＳ 明朝" w:cs="ＭＳ 明朝"/>
          <w:sz w:val="22"/>
          <w:szCs w:val="22"/>
        </w:rPr>
        <w:t>31</w:t>
      </w:r>
      <w:r w:rsidR="00435C70">
        <w:rPr>
          <w:rFonts w:ascii="ＭＳ 明朝" w:hAnsi="ＭＳ 明朝" w:cs="ＭＳ 明朝" w:hint="eastAsia"/>
          <w:sz w:val="22"/>
          <w:szCs w:val="22"/>
        </w:rPr>
        <w:t>日までに市町</w:t>
      </w:r>
      <w:r>
        <w:rPr>
          <w:rFonts w:ascii="ＭＳ 明朝" w:hAnsi="ＭＳ 明朝" w:cs="ＭＳ 明朝" w:hint="eastAsia"/>
          <w:sz w:val="22"/>
          <w:szCs w:val="22"/>
        </w:rPr>
        <w:t>教育委員会を経由して通知します。</w:t>
      </w:r>
    </w:p>
    <w:p w14:paraId="6C3ECE11" w14:textId="77777777" w:rsidR="00006F36" w:rsidRDefault="00006F36">
      <w:pPr>
        <w:autoSpaceDE w:val="0"/>
        <w:autoSpaceDN w:val="0"/>
        <w:adjustRightInd w:val="0"/>
        <w:spacing w:line="322" w:lineRule="exact"/>
        <w:jc w:val="left"/>
        <w:rPr>
          <w:rFonts w:ascii="ＭＳ 明朝" w:cs="Times New Roman"/>
          <w:sz w:val="22"/>
          <w:szCs w:val="22"/>
        </w:rPr>
      </w:pPr>
    </w:p>
    <w:p w14:paraId="40744874" w14:textId="77777777" w:rsidR="00006F36" w:rsidRDefault="00006F36">
      <w:pPr>
        <w:autoSpaceDE w:val="0"/>
        <w:autoSpaceDN w:val="0"/>
        <w:adjustRightInd w:val="0"/>
        <w:spacing w:line="322" w:lineRule="exact"/>
        <w:jc w:val="left"/>
        <w:rPr>
          <w:rFonts w:ascii="ＭＳ ゴシック" w:eastAsia="ＭＳ ゴシック" w:cs="Times New Roman"/>
          <w:sz w:val="22"/>
          <w:szCs w:val="22"/>
        </w:rPr>
      </w:pPr>
      <w:r>
        <w:rPr>
          <w:rFonts w:ascii="ＭＳ ゴシック" w:eastAsia="ＭＳ ゴシック" w:hAnsi="ＭＳ 明朝" w:cs="ＭＳ ゴシック" w:hint="eastAsia"/>
          <w:sz w:val="22"/>
          <w:szCs w:val="22"/>
        </w:rPr>
        <w:t>７　褒賞の授与</w:t>
      </w:r>
    </w:p>
    <w:p w14:paraId="480C61BB" w14:textId="17E8976A" w:rsidR="00006F36" w:rsidRDefault="00006F36">
      <w:pPr>
        <w:autoSpaceDE w:val="0"/>
        <w:autoSpaceDN w:val="0"/>
        <w:adjustRightInd w:val="0"/>
        <w:spacing w:line="322" w:lineRule="exact"/>
        <w:jc w:val="left"/>
        <w:rPr>
          <w:rFonts w:ascii="ＭＳ 明朝" w:cs="Times New Roman"/>
          <w:kern w:val="0"/>
          <w:sz w:val="22"/>
          <w:szCs w:val="22"/>
        </w:rPr>
      </w:pPr>
      <w:r>
        <w:rPr>
          <w:rFonts w:ascii="ＭＳ 明朝" w:hAnsi="ＭＳ 明朝" w:cs="ＭＳ 明朝" w:hint="eastAsia"/>
          <w:sz w:val="22"/>
          <w:szCs w:val="22"/>
        </w:rPr>
        <w:t xml:space="preserve">　　　</w:t>
      </w:r>
      <w:r w:rsidR="00CE4F97">
        <w:rPr>
          <w:rFonts w:ascii="ＭＳ 明朝" w:hAnsi="ＭＳ 明朝" w:cs="ＭＳ 明朝" w:hint="eastAsia"/>
          <w:sz w:val="22"/>
          <w:szCs w:val="22"/>
        </w:rPr>
        <w:t>令和</w:t>
      </w:r>
      <w:r w:rsidR="00021866">
        <w:rPr>
          <w:rFonts w:ascii="ＭＳ 明朝" w:hAnsi="ＭＳ 明朝" w:cs="ＭＳ 明朝" w:hint="eastAsia"/>
          <w:sz w:val="22"/>
          <w:szCs w:val="22"/>
        </w:rPr>
        <w:t>3</w:t>
      </w:r>
      <w:r>
        <w:rPr>
          <w:rFonts w:ascii="ＭＳ 明朝" w:hAnsi="ＭＳ 明朝" w:cs="ＭＳ 明朝" w:hint="eastAsia"/>
          <w:sz w:val="22"/>
          <w:szCs w:val="22"/>
        </w:rPr>
        <w:t>年</w:t>
      </w:r>
      <w:r>
        <w:rPr>
          <w:rFonts w:ascii="ＭＳ 明朝" w:hAnsi="ＭＳ 明朝" w:cs="ＭＳ 明朝"/>
          <w:sz w:val="22"/>
          <w:szCs w:val="22"/>
        </w:rPr>
        <w:t>3</w:t>
      </w:r>
      <w:r>
        <w:rPr>
          <w:rFonts w:ascii="ＭＳ 明朝" w:hAnsi="ＭＳ 明朝" w:cs="ＭＳ 明朝" w:hint="eastAsia"/>
          <w:sz w:val="22"/>
          <w:szCs w:val="22"/>
        </w:rPr>
        <w:t>月に授賞式を行う予定です。</w:t>
      </w:r>
    </w:p>
    <w:p w14:paraId="1E0E29BD" w14:textId="77777777" w:rsidR="001E4EAC" w:rsidRDefault="001E4EAC">
      <w:pPr>
        <w:autoSpaceDE w:val="0"/>
        <w:autoSpaceDN w:val="0"/>
        <w:adjustRightInd w:val="0"/>
        <w:spacing w:line="322" w:lineRule="exact"/>
        <w:jc w:val="left"/>
        <w:rPr>
          <w:rFonts w:ascii="ＭＳ 明朝" w:cs="Times New Roman"/>
          <w:kern w:val="0"/>
          <w:sz w:val="22"/>
          <w:szCs w:val="22"/>
        </w:rPr>
      </w:pPr>
    </w:p>
    <w:p w14:paraId="2063F33B" w14:textId="77777777" w:rsidR="001E4EAC" w:rsidRPr="00495065" w:rsidRDefault="00006F36" w:rsidP="00495065">
      <w:pPr>
        <w:autoSpaceDE w:val="0"/>
        <w:autoSpaceDN w:val="0"/>
        <w:adjustRightInd w:val="0"/>
        <w:spacing w:line="322" w:lineRule="exact"/>
        <w:jc w:val="left"/>
        <w:rPr>
          <w:rFonts w:ascii="ＭＳ 明朝" w:cs="Times New Roman"/>
          <w:b/>
          <w:bCs/>
          <w:kern w:val="0"/>
          <w:sz w:val="22"/>
          <w:szCs w:val="22"/>
        </w:rPr>
      </w:pPr>
      <w:r>
        <w:rPr>
          <w:rFonts w:ascii="ＭＳ 明朝" w:cs="ＭＳ 明朝" w:hint="eastAsia"/>
          <w:b/>
          <w:bCs/>
          <w:kern w:val="0"/>
          <w:sz w:val="22"/>
          <w:szCs w:val="22"/>
        </w:rPr>
        <w:t>※推薦要項および推薦書の様式は伊伝財団のホームページよりダウンロード出来ます。</w:t>
      </w:r>
    </w:p>
    <w:p w14:paraId="3576E16C" w14:textId="77777777" w:rsidR="00495065" w:rsidRDefault="00495065" w:rsidP="00495065">
      <w:pPr>
        <w:autoSpaceDE w:val="0"/>
        <w:autoSpaceDN w:val="0"/>
        <w:adjustRightInd w:val="0"/>
        <w:spacing w:line="322" w:lineRule="exact"/>
        <w:jc w:val="left"/>
        <w:rPr>
          <w:rFonts w:ascii="ＭＳ 明朝" w:hAnsi="Times New Roman" w:cs="ＭＳ 明朝"/>
          <w:kern w:val="0"/>
          <w:sz w:val="22"/>
          <w:szCs w:val="22"/>
        </w:rPr>
      </w:pPr>
    </w:p>
    <w:p w14:paraId="2CB2AE8C" w14:textId="77777777" w:rsidR="00006F36" w:rsidRPr="00495065" w:rsidRDefault="00006F36" w:rsidP="00495065">
      <w:pPr>
        <w:autoSpaceDE w:val="0"/>
        <w:autoSpaceDN w:val="0"/>
        <w:adjustRightInd w:val="0"/>
        <w:spacing w:line="322" w:lineRule="exact"/>
        <w:jc w:val="left"/>
        <w:rPr>
          <w:rFonts w:asciiTheme="majorEastAsia" w:eastAsiaTheme="majorEastAsia" w:hAnsiTheme="majorEastAsia" w:cs="Times New Roman"/>
          <w:kern w:val="0"/>
          <w:sz w:val="22"/>
          <w:szCs w:val="22"/>
        </w:rPr>
      </w:pPr>
      <w:r>
        <w:rPr>
          <w:rFonts w:ascii="ＭＳ 明朝" w:hAnsi="Times New Roman" w:cs="ＭＳ 明朝" w:hint="eastAsia"/>
          <w:kern w:val="0"/>
          <w:sz w:val="22"/>
          <w:szCs w:val="22"/>
        </w:rPr>
        <w:t>【お問い合わせ先】</w:t>
      </w:r>
      <w:r w:rsidR="00495065">
        <w:rPr>
          <w:rFonts w:ascii="ＭＳ 明朝" w:cs="Times New Roman" w:hint="eastAsia"/>
          <w:kern w:val="0"/>
          <w:sz w:val="22"/>
          <w:szCs w:val="22"/>
        </w:rPr>
        <w:t xml:space="preserve">　</w:t>
      </w:r>
      <w:r w:rsidRPr="00495065">
        <w:rPr>
          <w:rFonts w:asciiTheme="majorEastAsia" w:eastAsiaTheme="majorEastAsia" w:hAnsiTheme="majorEastAsia" w:cs="ＭＳ 明朝" w:hint="eastAsia"/>
          <w:kern w:val="0"/>
          <w:sz w:val="22"/>
          <w:szCs w:val="22"/>
        </w:rPr>
        <w:t>〒</w:t>
      </w:r>
      <w:r w:rsidRPr="00495065">
        <w:rPr>
          <w:rFonts w:asciiTheme="majorEastAsia" w:eastAsiaTheme="majorEastAsia" w:hAnsiTheme="majorEastAsia" w:cs="ＭＳ 明朝"/>
          <w:kern w:val="0"/>
          <w:sz w:val="22"/>
          <w:szCs w:val="22"/>
        </w:rPr>
        <w:t>422-8067</w:t>
      </w:r>
      <w:r w:rsidR="00495065" w:rsidRPr="00495065">
        <w:rPr>
          <w:rFonts w:asciiTheme="majorEastAsia" w:eastAsiaTheme="majorEastAsia" w:hAnsiTheme="majorEastAsia" w:cs="Times New Roman" w:hint="eastAsia"/>
          <w:kern w:val="0"/>
          <w:sz w:val="22"/>
          <w:szCs w:val="22"/>
        </w:rPr>
        <w:t xml:space="preserve">　</w:t>
      </w:r>
      <w:r w:rsidRPr="00495065">
        <w:rPr>
          <w:rFonts w:asciiTheme="majorEastAsia" w:eastAsiaTheme="majorEastAsia" w:hAnsiTheme="majorEastAsia" w:cs="ＭＳ 明朝" w:hint="eastAsia"/>
          <w:kern w:val="0"/>
          <w:sz w:val="22"/>
          <w:szCs w:val="22"/>
        </w:rPr>
        <w:t>静岡市駿河区南町</w:t>
      </w:r>
      <w:r w:rsidRPr="00495065">
        <w:rPr>
          <w:rFonts w:asciiTheme="majorEastAsia" w:eastAsiaTheme="majorEastAsia" w:hAnsiTheme="majorEastAsia" w:cs="ＭＳ 明朝"/>
          <w:kern w:val="0"/>
          <w:sz w:val="22"/>
          <w:szCs w:val="22"/>
        </w:rPr>
        <w:t>6-16-301</w:t>
      </w:r>
    </w:p>
    <w:p w14:paraId="5DDF012E" w14:textId="77777777" w:rsidR="00006F36" w:rsidRPr="00495065" w:rsidRDefault="00006F36" w:rsidP="00495065">
      <w:pPr>
        <w:autoSpaceDE w:val="0"/>
        <w:autoSpaceDN w:val="0"/>
        <w:adjustRightInd w:val="0"/>
        <w:spacing w:line="322" w:lineRule="exact"/>
        <w:ind w:firstLineChars="1000" w:firstLine="2200"/>
        <w:jc w:val="left"/>
        <w:rPr>
          <w:rFonts w:asciiTheme="majorEastAsia" w:eastAsiaTheme="majorEastAsia" w:hAnsiTheme="majorEastAsia" w:cs="Times New Roman"/>
          <w:kern w:val="0"/>
          <w:sz w:val="22"/>
          <w:szCs w:val="22"/>
        </w:rPr>
      </w:pPr>
      <w:r w:rsidRPr="00495065">
        <w:rPr>
          <w:rFonts w:asciiTheme="majorEastAsia" w:eastAsiaTheme="majorEastAsia" w:hAnsiTheme="majorEastAsia" w:cs="ＭＳ 明朝"/>
          <w:kern w:val="0"/>
          <w:sz w:val="22"/>
          <w:szCs w:val="22"/>
        </w:rPr>
        <w:t>TEL054-284-7559 FAX054-284-7563</w:t>
      </w:r>
    </w:p>
    <w:p w14:paraId="4F3D371F" w14:textId="77777777" w:rsidR="00CE0748" w:rsidRPr="00495065" w:rsidRDefault="00006F36" w:rsidP="00495065">
      <w:pPr>
        <w:autoSpaceDE w:val="0"/>
        <w:autoSpaceDN w:val="0"/>
        <w:adjustRightInd w:val="0"/>
        <w:spacing w:line="322" w:lineRule="exact"/>
        <w:ind w:firstLineChars="1000" w:firstLine="2200"/>
        <w:jc w:val="left"/>
        <w:rPr>
          <w:rFonts w:asciiTheme="majorEastAsia" w:eastAsiaTheme="majorEastAsia" w:hAnsiTheme="majorEastAsia" w:cs="Times New Roman"/>
          <w:kern w:val="0"/>
          <w:sz w:val="22"/>
          <w:szCs w:val="22"/>
        </w:rPr>
      </w:pPr>
      <w:r w:rsidRPr="00495065">
        <w:rPr>
          <w:rFonts w:asciiTheme="majorEastAsia" w:eastAsiaTheme="majorEastAsia" w:hAnsiTheme="majorEastAsia" w:cs="ＭＳ 明朝"/>
          <w:kern w:val="0"/>
          <w:sz w:val="22"/>
          <w:szCs w:val="22"/>
        </w:rPr>
        <w:t>http://www.iden.or.jp</w:t>
      </w:r>
      <w:r w:rsidR="00495065" w:rsidRPr="00495065">
        <w:rPr>
          <w:rFonts w:asciiTheme="majorEastAsia" w:eastAsiaTheme="majorEastAsia" w:hAnsiTheme="majorEastAsia" w:cs="Times New Roman" w:hint="eastAsia"/>
          <w:kern w:val="0"/>
          <w:sz w:val="22"/>
          <w:szCs w:val="22"/>
        </w:rPr>
        <w:t xml:space="preserve">　　</w:t>
      </w:r>
      <w:r w:rsidR="00CE0748" w:rsidRPr="00495065">
        <w:rPr>
          <w:rFonts w:asciiTheme="majorEastAsia" w:eastAsiaTheme="majorEastAsia" w:hAnsiTheme="majorEastAsia" w:cs="ＭＳ 明朝"/>
          <w:sz w:val="22"/>
          <w:szCs w:val="22"/>
        </w:rPr>
        <w:t>E-mail</w:t>
      </w:r>
      <w:r w:rsidR="00CE0748" w:rsidRPr="00495065">
        <w:rPr>
          <w:rFonts w:asciiTheme="majorEastAsia" w:eastAsiaTheme="majorEastAsia" w:hAnsiTheme="majorEastAsia" w:cs="ＭＳ 明朝" w:hint="eastAsia"/>
          <w:sz w:val="22"/>
          <w:szCs w:val="22"/>
        </w:rPr>
        <w:t>：</w:t>
      </w:r>
      <w:r w:rsidR="00CE0748" w:rsidRPr="00495065">
        <w:rPr>
          <w:rFonts w:asciiTheme="majorEastAsia" w:eastAsiaTheme="majorEastAsia" w:hAnsiTheme="majorEastAsia" w:cs="ＭＳ 明朝"/>
          <w:sz w:val="22"/>
          <w:szCs w:val="22"/>
        </w:rPr>
        <w:t>denpachi@minos.ocn.ne.jp</w:t>
      </w:r>
    </w:p>
    <w:sectPr w:rsidR="00CE0748" w:rsidRPr="00495065" w:rsidSect="00495065">
      <w:pgSz w:w="11905" w:h="16837" w:code="9"/>
      <w:pgMar w:top="1191" w:right="1304" w:bottom="119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4ED17" w14:textId="77777777" w:rsidR="000C56DB" w:rsidRDefault="000C56DB" w:rsidP="00F60D47">
      <w:r>
        <w:separator/>
      </w:r>
    </w:p>
  </w:endnote>
  <w:endnote w:type="continuationSeparator" w:id="0">
    <w:p w14:paraId="4F5BE4E7" w14:textId="77777777" w:rsidR="000C56DB" w:rsidRDefault="000C56DB" w:rsidP="00F6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30E3A" w14:textId="77777777" w:rsidR="000C56DB" w:rsidRDefault="000C56DB" w:rsidP="00F60D47">
      <w:r>
        <w:separator/>
      </w:r>
    </w:p>
  </w:footnote>
  <w:footnote w:type="continuationSeparator" w:id="0">
    <w:p w14:paraId="273C3059" w14:textId="77777777" w:rsidR="000C56DB" w:rsidRDefault="000C56DB" w:rsidP="00F60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A89"/>
    <w:multiLevelType w:val="hybridMultilevel"/>
    <w:tmpl w:val="3B1CEB48"/>
    <w:lvl w:ilvl="0" w:tplc="5D8078EA">
      <w:start w:val="1"/>
      <w:numFmt w:val="decimalFullWidth"/>
      <w:lvlText w:val="（%1）"/>
      <w:lvlJc w:val="left"/>
      <w:pPr>
        <w:tabs>
          <w:tab w:val="num" w:pos="1157"/>
        </w:tabs>
        <w:ind w:left="1157" w:hanging="720"/>
      </w:pPr>
      <w:rPr>
        <w:rFonts w:cs="Times New Roman" w:hint="eastAsia"/>
      </w:rPr>
    </w:lvl>
    <w:lvl w:ilvl="1" w:tplc="04090017">
      <w:start w:val="1"/>
      <w:numFmt w:val="aiueoFullWidth"/>
      <w:lvlText w:val="(%2)"/>
      <w:lvlJc w:val="left"/>
      <w:pPr>
        <w:tabs>
          <w:tab w:val="num" w:pos="1277"/>
        </w:tabs>
        <w:ind w:left="1277" w:hanging="420"/>
      </w:pPr>
      <w:rPr>
        <w:rFonts w:cs="Times New Roman"/>
      </w:rPr>
    </w:lvl>
    <w:lvl w:ilvl="2" w:tplc="04090011">
      <w:start w:val="1"/>
      <w:numFmt w:val="decimalEnclosedCircle"/>
      <w:lvlText w:val="%3"/>
      <w:lvlJc w:val="left"/>
      <w:pPr>
        <w:tabs>
          <w:tab w:val="num" w:pos="1697"/>
        </w:tabs>
        <w:ind w:left="1697" w:hanging="420"/>
      </w:pPr>
      <w:rPr>
        <w:rFonts w:cs="Times New Roman"/>
      </w:rPr>
    </w:lvl>
    <w:lvl w:ilvl="3" w:tplc="0409000F">
      <w:start w:val="1"/>
      <w:numFmt w:val="decimal"/>
      <w:lvlText w:val="%4."/>
      <w:lvlJc w:val="left"/>
      <w:pPr>
        <w:tabs>
          <w:tab w:val="num" w:pos="2117"/>
        </w:tabs>
        <w:ind w:left="2117" w:hanging="420"/>
      </w:pPr>
      <w:rPr>
        <w:rFonts w:cs="Times New Roman"/>
      </w:rPr>
    </w:lvl>
    <w:lvl w:ilvl="4" w:tplc="04090017">
      <w:start w:val="1"/>
      <w:numFmt w:val="aiueoFullWidth"/>
      <w:lvlText w:val="(%5)"/>
      <w:lvlJc w:val="left"/>
      <w:pPr>
        <w:tabs>
          <w:tab w:val="num" w:pos="2537"/>
        </w:tabs>
        <w:ind w:left="2537" w:hanging="420"/>
      </w:pPr>
      <w:rPr>
        <w:rFonts w:cs="Times New Roman"/>
      </w:rPr>
    </w:lvl>
    <w:lvl w:ilvl="5" w:tplc="04090011">
      <w:start w:val="1"/>
      <w:numFmt w:val="decimalEnclosedCircle"/>
      <w:lvlText w:val="%6"/>
      <w:lvlJc w:val="left"/>
      <w:pPr>
        <w:tabs>
          <w:tab w:val="num" w:pos="2957"/>
        </w:tabs>
        <w:ind w:left="2957" w:hanging="420"/>
      </w:pPr>
      <w:rPr>
        <w:rFonts w:cs="Times New Roman"/>
      </w:rPr>
    </w:lvl>
    <w:lvl w:ilvl="6" w:tplc="0409000F">
      <w:start w:val="1"/>
      <w:numFmt w:val="decimal"/>
      <w:lvlText w:val="%7."/>
      <w:lvlJc w:val="left"/>
      <w:pPr>
        <w:tabs>
          <w:tab w:val="num" w:pos="3377"/>
        </w:tabs>
        <w:ind w:left="3377" w:hanging="420"/>
      </w:pPr>
      <w:rPr>
        <w:rFonts w:cs="Times New Roman"/>
      </w:rPr>
    </w:lvl>
    <w:lvl w:ilvl="7" w:tplc="04090017">
      <w:start w:val="1"/>
      <w:numFmt w:val="aiueoFullWidth"/>
      <w:lvlText w:val="(%8)"/>
      <w:lvlJc w:val="left"/>
      <w:pPr>
        <w:tabs>
          <w:tab w:val="num" w:pos="3797"/>
        </w:tabs>
        <w:ind w:left="3797" w:hanging="420"/>
      </w:pPr>
      <w:rPr>
        <w:rFonts w:cs="Times New Roman"/>
      </w:rPr>
    </w:lvl>
    <w:lvl w:ilvl="8" w:tplc="04090011">
      <w:start w:val="1"/>
      <w:numFmt w:val="decimalEnclosedCircle"/>
      <w:lvlText w:val="%9"/>
      <w:lvlJc w:val="left"/>
      <w:pPr>
        <w:tabs>
          <w:tab w:val="num" w:pos="4217"/>
        </w:tabs>
        <w:ind w:left="4217" w:hanging="420"/>
      </w:pPr>
      <w:rPr>
        <w:rFonts w:cs="Times New Roman"/>
      </w:rPr>
    </w:lvl>
  </w:abstractNum>
  <w:abstractNum w:abstractNumId="1" w15:restartNumberingAfterBreak="0">
    <w:nsid w:val="0A7A2D31"/>
    <w:multiLevelType w:val="hybridMultilevel"/>
    <w:tmpl w:val="F0B26DF0"/>
    <w:lvl w:ilvl="0" w:tplc="4424663E">
      <w:start w:val="2"/>
      <w:numFmt w:val="decimalFullWidth"/>
      <w:lvlText w:val="（%1）"/>
      <w:lvlJc w:val="left"/>
      <w:pPr>
        <w:tabs>
          <w:tab w:val="num" w:pos="940"/>
        </w:tabs>
        <w:ind w:left="940" w:hanging="720"/>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2" w15:restartNumberingAfterBreak="0">
    <w:nsid w:val="1CCF6A9F"/>
    <w:multiLevelType w:val="hybridMultilevel"/>
    <w:tmpl w:val="21309676"/>
    <w:lvl w:ilvl="0" w:tplc="75664838">
      <w:start w:val="1"/>
      <w:numFmt w:val="decimalFullWidth"/>
      <w:lvlText w:val="（%1）"/>
      <w:lvlJc w:val="left"/>
      <w:pPr>
        <w:tabs>
          <w:tab w:val="num" w:pos="1161"/>
        </w:tabs>
        <w:ind w:left="1161" w:hanging="720"/>
      </w:pPr>
      <w:rPr>
        <w:rFonts w:cs="Times New Roman" w:hint="eastAsia"/>
      </w:rPr>
    </w:lvl>
    <w:lvl w:ilvl="1" w:tplc="04090017">
      <w:start w:val="1"/>
      <w:numFmt w:val="aiueoFullWidth"/>
      <w:lvlText w:val="(%2)"/>
      <w:lvlJc w:val="left"/>
      <w:pPr>
        <w:tabs>
          <w:tab w:val="num" w:pos="1281"/>
        </w:tabs>
        <w:ind w:left="1281" w:hanging="420"/>
      </w:pPr>
      <w:rPr>
        <w:rFonts w:cs="Times New Roman"/>
      </w:rPr>
    </w:lvl>
    <w:lvl w:ilvl="2" w:tplc="04090011">
      <w:start w:val="1"/>
      <w:numFmt w:val="decimalEnclosedCircle"/>
      <w:lvlText w:val="%3"/>
      <w:lvlJc w:val="left"/>
      <w:pPr>
        <w:tabs>
          <w:tab w:val="num" w:pos="1701"/>
        </w:tabs>
        <w:ind w:left="1701" w:hanging="420"/>
      </w:pPr>
      <w:rPr>
        <w:rFonts w:cs="Times New Roman"/>
      </w:rPr>
    </w:lvl>
    <w:lvl w:ilvl="3" w:tplc="0409000F">
      <w:start w:val="1"/>
      <w:numFmt w:val="decimal"/>
      <w:lvlText w:val="%4."/>
      <w:lvlJc w:val="left"/>
      <w:pPr>
        <w:tabs>
          <w:tab w:val="num" w:pos="2121"/>
        </w:tabs>
        <w:ind w:left="2121" w:hanging="420"/>
      </w:pPr>
      <w:rPr>
        <w:rFonts w:cs="Times New Roman"/>
      </w:rPr>
    </w:lvl>
    <w:lvl w:ilvl="4" w:tplc="04090017">
      <w:start w:val="1"/>
      <w:numFmt w:val="aiueoFullWidth"/>
      <w:lvlText w:val="(%5)"/>
      <w:lvlJc w:val="left"/>
      <w:pPr>
        <w:tabs>
          <w:tab w:val="num" w:pos="2541"/>
        </w:tabs>
        <w:ind w:left="2541" w:hanging="420"/>
      </w:pPr>
      <w:rPr>
        <w:rFonts w:cs="Times New Roman"/>
      </w:rPr>
    </w:lvl>
    <w:lvl w:ilvl="5" w:tplc="04090011">
      <w:start w:val="1"/>
      <w:numFmt w:val="decimalEnclosedCircle"/>
      <w:lvlText w:val="%6"/>
      <w:lvlJc w:val="left"/>
      <w:pPr>
        <w:tabs>
          <w:tab w:val="num" w:pos="2961"/>
        </w:tabs>
        <w:ind w:left="2961" w:hanging="420"/>
      </w:pPr>
      <w:rPr>
        <w:rFonts w:cs="Times New Roman"/>
      </w:rPr>
    </w:lvl>
    <w:lvl w:ilvl="6" w:tplc="0409000F">
      <w:start w:val="1"/>
      <w:numFmt w:val="decimal"/>
      <w:lvlText w:val="%7."/>
      <w:lvlJc w:val="left"/>
      <w:pPr>
        <w:tabs>
          <w:tab w:val="num" w:pos="3381"/>
        </w:tabs>
        <w:ind w:left="3381" w:hanging="420"/>
      </w:pPr>
      <w:rPr>
        <w:rFonts w:cs="Times New Roman"/>
      </w:rPr>
    </w:lvl>
    <w:lvl w:ilvl="7" w:tplc="04090017">
      <w:start w:val="1"/>
      <w:numFmt w:val="aiueoFullWidth"/>
      <w:lvlText w:val="(%8)"/>
      <w:lvlJc w:val="left"/>
      <w:pPr>
        <w:tabs>
          <w:tab w:val="num" w:pos="3801"/>
        </w:tabs>
        <w:ind w:left="3801" w:hanging="420"/>
      </w:pPr>
      <w:rPr>
        <w:rFonts w:cs="Times New Roman"/>
      </w:rPr>
    </w:lvl>
    <w:lvl w:ilvl="8" w:tplc="04090011">
      <w:start w:val="1"/>
      <w:numFmt w:val="decimalEnclosedCircle"/>
      <w:lvlText w:val="%9"/>
      <w:lvlJc w:val="left"/>
      <w:pPr>
        <w:tabs>
          <w:tab w:val="num" w:pos="4221"/>
        </w:tabs>
        <w:ind w:left="4221" w:hanging="420"/>
      </w:pPr>
      <w:rPr>
        <w:rFonts w:cs="Times New Roman"/>
      </w:rPr>
    </w:lvl>
  </w:abstractNum>
  <w:abstractNum w:abstractNumId="3" w15:restartNumberingAfterBreak="0">
    <w:nsid w:val="1DE637C8"/>
    <w:multiLevelType w:val="hybridMultilevel"/>
    <w:tmpl w:val="F484ED52"/>
    <w:lvl w:ilvl="0" w:tplc="A118B9C2">
      <w:start w:val="1"/>
      <w:numFmt w:val="decimalFullWidth"/>
      <w:lvlText w:val="（%1）"/>
      <w:lvlJc w:val="left"/>
      <w:pPr>
        <w:tabs>
          <w:tab w:val="num" w:pos="1170"/>
        </w:tabs>
        <w:ind w:left="1170" w:hanging="720"/>
      </w:pPr>
      <w:rPr>
        <w:rFonts w:cs="Times New Roman" w:hint="eastAsia"/>
      </w:rPr>
    </w:lvl>
    <w:lvl w:ilvl="1" w:tplc="04090017">
      <w:start w:val="1"/>
      <w:numFmt w:val="aiueoFullWidth"/>
      <w:lvlText w:val="(%2)"/>
      <w:lvlJc w:val="left"/>
      <w:pPr>
        <w:tabs>
          <w:tab w:val="num" w:pos="1290"/>
        </w:tabs>
        <w:ind w:left="1290" w:hanging="420"/>
      </w:pPr>
      <w:rPr>
        <w:rFonts w:cs="Times New Roman"/>
      </w:rPr>
    </w:lvl>
    <w:lvl w:ilvl="2" w:tplc="04090011">
      <w:start w:val="1"/>
      <w:numFmt w:val="decimalEnclosedCircle"/>
      <w:lvlText w:val="%3"/>
      <w:lvlJc w:val="left"/>
      <w:pPr>
        <w:tabs>
          <w:tab w:val="num" w:pos="1710"/>
        </w:tabs>
        <w:ind w:left="1710" w:hanging="420"/>
      </w:pPr>
      <w:rPr>
        <w:rFonts w:cs="Times New Roman"/>
      </w:rPr>
    </w:lvl>
    <w:lvl w:ilvl="3" w:tplc="0409000F">
      <w:start w:val="1"/>
      <w:numFmt w:val="decimal"/>
      <w:lvlText w:val="%4."/>
      <w:lvlJc w:val="left"/>
      <w:pPr>
        <w:tabs>
          <w:tab w:val="num" w:pos="2130"/>
        </w:tabs>
        <w:ind w:left="2130" w:hanging="420"/>
      </w:pPr>
      <w:rPr>
        <w:rFonts w:cs="Times New Roman"/>
      </w:rPr>
    </w:lvl>
    <w:lvl w:ilvl="4" w:tplc="04090017">
      <w:start w:val="1"/>
      <w:numFmt w:val="aiueoFullWidth"/>
      <w:lvlText w:val="(%5)"/>
      <w:lvlJc w:val="left"/>
      <w:pPr>
        <w:tabs>
          <w:tab w:val="num" w:pos="2550"/>
        </w:tabs>
        <w:ind w:left="2550" w:hanging="420"/>
      </w:pPr>
      <w:rPr>
        <w:rFonts w:cs="Times New Roman"/>
      </w:rPr>
    </w:lvl>
    <w:lvl w:ilvl="5" w:tplc="04090011">
      <w:start w:val="1"/>
      <w:numFmt w:val="decimalEnclosedCircle"/>
      <w:lvlText w:val="%6"/>
      <w:lvlJc w:val="left"/>
      <w:pPr>
        <w:tabs>
          <w:tab w:val="num" w:pos="2970"/>
        </w:tabs>
        <w:ind w:left="2970" w:hanging="420"/>
      </w:pPr>
      <w:rPr>
        <w:rFonts w:cs="Times New Roman"/>
      </w:rPr>
    </w:lvl>
    <w:lvl w:ilvl="6" w:tplc="0409000F">
      <w:start w:val="1"/>
      <w:numFmt w:val="decimal"/>
      <w:lvlText w:val="%7."/>
      <w:lvlJc w:val="left"/>
      <w:pPr>
        <w:tabs>
          <w:tab w:val="num" w:pos="3390"/>
        </w:tabs>
        <w:ind w:left="3390" w:hanging="420"/>
      </w:pPr>
      <w:rPr>
        <w:rFonts w:cs="Times New Roman"/>
      </w:rPr>
    </w:lvl>
    <w:lvl w:ilvl="7" w:tplc="04090017">
      <w:start w:val="1"/>
      <w:numFmt w:val="aiueoFullWidth"/>
      <w:lvlText w:val="(%8)"/>
      <w:lvlJc w:val="left"/>
      <w:pPr>
        <w:tabs>
          <w:tab w:val="num" w:pos="3810"/>
        </w:tabs>
        <w:ind w:left="3810" w:hanging="420"/>
      </w:pPr>
      <w:rPr>
        <w:rFonts w:cs="Times New Roman"/>
      </w:rPr>
    </w:lvl>
    <w:lvl w:ilvl="8" w:tplc="04090011">
      <w:start w:val="1"/>
      <w:numFmt w:val="decimalEnclosedCircle"/>
      <w:lvlText w:val="%9"/>
      <w:lvlJc w:val="left"/>
      <w:pPr>
        <w:tabs>
          <w:tab w:val="num" w:pos="4230"/>
        </w:tabs>
        <w:ind w:left="4230" w:hanging="420"/>
      </w:pPr>
      <w:rPr>
        <w:rFonts w:cs="Times New Roman"/>
      </w:rPr>
    </w:lvl>
  </w:abstractNum>
  <w:abstractNum w:abstractNumId="4" w15:restartNumberingAfterBreak="0">
    <w:nsid w:val="26596B0C"/>
    <w:multiLevelType w:val="hybridMultilevel"/>
    <w:tmpl w:val="AB5EC576"/>
    <w:lvl w:ilvl="0" w:tplc="09683DCC">
      <w:start w:val="5"/>
      <w:numFmt w:val="decimalFullWidth"/>
      <w:lvlText w:val="%1．"/>
      <w:lvlJc w:val="left"/>
      <w:pPr>
        <w:tabs>
          <w:tab w:val="num" w:pos="420"/>
        </w:tabs>
        <w:ind w:left="420" w:hanging="420"/>
      </w:pPr>
      <w:rPr>
        <w:rFonts w:cs="Times New Roman" w:hint="eastAsia"/>
      </w:rPr>
    </w:lvl>
    <w:lvl w:ilvl="1" w:tplc="D4D4582E">
      <w:start w:val="1"/>
      <w:numFmt w:val="decimalFullWidth"/>
      <w:lvlText w:val="（%2）"/>
      <w:lvlJc w:val="left"/>
      <w:pPr>
        <w:tabs>
          <w:tab w:val="num" w:pos="1140"/>
        </w:tabs>
        <w:ind w:left="1140" w:hanging="720"/>
      </w:pPr>
      <w:rPr>
        <w:rFonts w:cs="Times New Roman"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27146683"/>
    <w:multiLevelType w:val="hybridMultilevel"/>
    <w:tmpl w:val="B166042A"/>
    <w:lvl w:ilvl="0" w:tplc="5D7CC9B4">
      <w:start w:val="2"/>
      <w:numFmt w:val="decimalFullWidth"/>
      <w:lvlText w:val="（%1）"/>
      <w:lvlJc w:val="left"/>
      <w:pPr>
        <w:tabs>
          <w:tab w:val="num" w:pos="37"/>
        </w:tabs>
        <w:ind w:left="37" w:hanging="720"/>
      </w:pPr>
      <w:rPr>
        <w:rFonts w:cs="Times New Roman" w:hint="eastAsia"/>
      </w:rPr>
    </w:lvl>
    <w:lvl w:ilvl="1" w:tplc="04090017">
      <w:start w:val="1"/>
      <w:numFmt w:val="aiueoFullWidth"/>
      <w:lvlText w:val="(%2)"/>
      <w:lvlJc w:val="left"/>
      <w:pPr>
        <w:tabs>
          <w:tab w:val="num" w:pos="157"/>
        </w:tabs>
        <w:ind w:left="157" w:hanging="420"/>
      </w:pPr>
      <w:rPr>
        <w:rFonts w:cs="Times New Roman"/>
      </w:rPr>
    </w:lvl>
    <w:lvl w:ilvl="2" w:tplc="04090011">
      <w:start w:val="1"/>
      <w:numFmt w:val="decimalEnclosedCircle"/>
      <w:lvlText w:val="%3"/>
      <w:lvlJc w:val="left"/>
      <w:pPr>
        <w:tabs>
          <w:tab w:val="num" w:pos="577"/>
        </w:tabs>
        <w:ind w:left="577" w:hanging="420"/>
      </w:pPr>
      <w:rPr>
        <w:rFonts w:cs="Times New Roman"/>
      </w:rPr>
    </w:lvl>
    <w:lvl w:ilvl="3" w:tplc="0409000F">
      <w:start w:val="1"/>
      <w:numFmt w:val="decimal"/>
      <w:lvlText w:val="%4."/>
      <w:lvlJc w:val="left"/>
      <w:pPr>
        <w:tabs>
          <w:tab w:val="num" w:pos="997"/>
        </w:tabs>
        <w:ind w:left="997" w:hanging="420"/>
      </w:pPr>
      <w:rPr>
        <w:rFonts w:cs="Times New Roman"/>
      </w:rPr>
    </w:lvl>
    <w:lvl w:ilvl="4" w:tplc="04090017">
      <w:start w:val="1"/>
      <w:numFmt w:val="aiueoFullWidth"/>
      <w:lvlText w:val="(%5)"/>
      <w:lvlJc w:val="left"/>
      <w:pPr>
        <w:tabs>
          <w:tab w:val="num" w:pos="1417"/>
        </w:tabs>
        <w:ind w:left="1417" w:hanging="420"/>
      </w:pPr>
      <w:rPr>
        <w:rFonts w:cs="Times New Roman"/>
      </w:rPr>
    </w:lvl>
    <w:lvl w:ilvl="5" w:tplc="04090011">
      <w:start w:val="1"/>
      <w:numFmt w:val="decimalEnclosedCircle"/>
      <w:lvlText w:val="%6"/>
      <w:lvlJc w:val="left"/>
      <w:pPr>
        <w:tabs>
          <w:tab w:val="num" w:pos="1837"/>
        </w:tabs>
        <w:ind w:left="1837" w:hanging="420"/>
      </w:pPr>
      <w:rPr>
        <w:rFonts w:cs="Times New Roman"/>
      </w:rPr>
    </w:lvl>
    <w:lvl w:ilvl="6" w:tplc="0409000F">
      <w:start w:val="1"/>
      <w:numFmt w:val="decimal"/>
      <w:lvlText w:val="%7."/>
      <w:lvlJc w:val="left"/>
      <w:pPr>
        <w:tabs>
          <w:tab w:val="num" w:pos="2257"/>
        </w:tabs>
        <w:ind w:left="2257" w:hanging="420"/>
      </w:pPr>
      <w:rPr>
        <w:rFonts w:cs="Times New Roman"/>
      </w:rPr>
    </w:lvl>
    <w:lvl w:ilvl="7" w:tplc="04090017">
      <w:start w:val="1"/>
      <w:numFmt w:val="aiueoFullWidth"/>
      <w:lvlText w:val="(%8)"/>
      <w:lvlJc w:val="left"/>
      <w:pPr>
        <w:tabs>
          <w:tab w:val="num" w:pos="2677"/>
        </w:tabs>
        <w:ind w:left="2677" w:hanging="420"/>
      </w:pPr>
      <w:rPr>
        <w:rFonts w:cs="Times New Roman"/>
      </w:rPr>
    </w:lvl>
    <w:lvl w:ilvl="8" w:tplc="04090011">
      <w:start w:val="1"/>
      <w:numFmt w:val="decimalEnclosedCircle"/>
      <w:lvlText w:val="%9"/>
      <w:lvlJc w:val="left"/>
      <w:pPr>
        <w:tabs>
          <w:tab w:val="num" w:pos="3097"/>
        </w:tabs>
        <w:ind w:left="3097" w:hanging="420"/>
      </w:pPr>
      <w:rPr>
        <w:rFonts w:cs="Times New Roman"/>
      </w:rPr>
    </w:lvl>
  </w:abstractNum>
  <w:abstractNum w:abstractNumId="6" w15:restartNumberingAfterBreak="0">
    <w:nsid w:val="317B7C6E"/>
    <w:multiLevelType w:val="hybridMultilevel"/>
    <w:tmpl w:val="B04258DA"/>
    <w:lvl w:ilvl="0" w:tplc="F6AA81DA">
      <w:start w:val="1"/>
      <w:numFmt w:val="decimalFullWidth"/>
      <w:lvlText w:val="%1．"/>
      <w:lvlJc w:val="left"/>
      <w:pPr>
        <w:tabs>
          <w:tab w:val="num" w:pos="420"/>
        </w:tabs>
        <w:ind w:left="420" w:hanging="420"/>
      </w:pPr>
      <w:rPr>
        <w:rFonts w:cs="Times New Roman" w:hint="eastAsia"/>
      </w:rPr>
    </w:lvl>
    <w:lvl w:ilvl="1" w:tplc="260E6DC2">
      <w:start w:val="1"/>
      <w:numFmt w:val="decimalFullWidth"/>
      <w:lvlText w:val="（%2）"/>
      <w:lvlJc w:val="left"/>
      <w:pPr>
        <w:tabs>
          <w:tab w:val="num" w:pos="1140"/>
        </w:tabs>
        <w:ind w:left="1140" w:hanging="720"/>
      </w:pPr>
      <w:rPr>
        <w:rFonts w:cs="Times New Roman"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35D746B4"/>
    <w:multiLevelType w:val="hybridMultilevel"/>
    <w:tmpl w:val="032ACC42"/>
    <w:lvl w:ilvl="0" w:tplc="BBD2D850">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36261904"/>
    <w:multiLevelType w:val="hybridMultilevel"/>
    <w:tmpl w:val="E2AC7E14"/>
    <w:lvl w:ilvl="0" w:tplc="35B02B2E">
      <w:start w:val="1"/>
      <w:numFmt w:val="decimalFullWidth"/>
      <w:lvlText w:val="（%1）"/>
      <w:lvlJc w:val="left"/>
      <w:pPr>
        <w:tabs>
          <w:tab w:val="num" w:pos="1170"/>
        </w:tabs>
        <w:ind w:left="1170" w:hanging="720"/>
      </w:pPr>
      <w:rPr>
        <w:rFonts w:cs="Times New Roman" w:hint="eastAsia"/>
      </w:rPr>
    </w:lvl>
    <w:lvl w:ilvl="1" w:tplc="04090017">
      <w:start w:val="1"/>
      <w:numFmt w:val="aiueoFullWidth"/>
      <w:lvlText w:val="(%2)"/>
      <w:lvlJc w:val="left"/>
      <w:pPr>
        <w:tabs>
          <w:tab w:val="num" w:pos="1290"/>
        </w:tabs>
        <w:ind w:left="1290" w:hanging="420"/>
      </w:pPr>
      <w:rPr>
        <w:rFonts w:cs="Times New Roman"/>
      </w:rPr>
    </w:lvl>
    <w:lvl w:ilvl="2" w:tplc="04090011">
      <w:start w:val="1"/>
      <w:numFmt w:val="decimalEnclosedCircle"/>
      <w:lvlText w:val="%3"/>
      <w:lvlJc w:val="left"/>
      <w:pPr>
        <w:tabs>
          <w:tab w:val="num" w:pos="1710"/>
        </w:tabs>
        <w:ind w:left="1710" w:hanging="420"/>
      </w:pPr>
      <w:rPr>
        <w:rFonts w:cs="Times New Roman"/>
      </w:rPr>
    </w:lvl>
    <w:lvl w:ilvl="3" w:tplc="0409000F">
      <w:start w:val="1"/>
      <w:numFmt w:val="decimal"/>
      <w:lvlText w:val="%4."/>
      <w:lvlJc w:val="left"/>
      <w:pPr>
        <w:tabs>
          <w:tab w:val="num" w:pos="2130"/>
        </w:tabs>
        <w:ind w:left="2130" w:hanging="420"/>
      </w:pPr>
      <w:rPr>
        <w:rFonts w:cs="Times New Roman"/>
      </w:rPr>
    </w:lvl>
    <w:lvl w:ilvl="4" w:tplc="04090017">
      <w:start w:val="1"/>
      <w:numFmt w:val="aiueoFullWidth"/>
      <w:lvlText w:val="(%5)"/>
      <w:lvlJc w:val="left"/>
      <w:pPr>
        <w:tabs>
          <w:tab w:val="num" w:pos="2550"/>
        </w:tabs>
        <w:ind w:left="2550" w:hanging="420"/>
      </w:pPr>
      <w:rPr>
        <w:rFonts w:cs="Times New Roman"/>
      </w:rPr>
    </w:lvl>
    <w:lvl w:ilvl="5" w:tplc="04090011">
      <w:start w:val="1"/>
      <w:numFmt w:val="decimalEnclosedCircle"/>
      <w:lvlText w:val="%6"/>
      <w:lvlJc w:val="left"/>
      <w:pPr>
        <w:tabs>
          <w:tab w:val="num" w:pos="2970"/>
        </w:tabs>
        <w:ind w:left="2970" w:hanging="420"/>
      </w:pPr>
      <w:rPr>
        <w:rFonts w:cs="Times New Roman"/>
      </w:rPr>
    </w:lvl>
    <w:lvl w:ilvl="6" w:tplc="0409000F">
      <w:start w:val="1"/>
      <w:numFmt w:val="decimal"/>
      <w:lvlText w:val="%7."/>
      <w:lvlJc w:val="left"/>
      <w:pPr>
        <w:tabs>
          <w:tab w:val="num" w:pos="3390"/>
        </w:tabs>
        <w:ind w:left="3390" w:hanging="420"/>
      </w:pPr>
      <w:rPr>
        <w:rFonts w:cs="Times New Roman"/>
      </w:rPr>
    </w:lvl>
    <w:lvl w:ilvl="7" w:tplc="04090017">
      <w:start w:val="1"/>
      <w:numFmt w:val="aiueoFullWidth"/>
      <w:lvlText w:val="(%8)"/>
      <w:lvlJc w:val="left"/>
      <w:pPr>
        <w:tabs>
          <w:tab w:val="num" w:pos="3810"/>
        </w:tabs>
        <w:ind w:left="3810" w:hanging="420"/>
      </w:pPr>
      <w:rPr>
        <w:rFonts w:cs="Times New Roman"/>
      </w:rPr>
    </w:lvl>
    <w:lvl w:ilvl="8" w:tplc="04090011">
      <w:start w:val="1"/>
      <w:numFmt w:val="decimalEnclosedCircle"/>
      <w:lvlText w:val="%9"/>
      <w:lvlJc w:val="left"/>
      <w:pPr>
        <w:tabs>
          <w:tab w:val="num" w:pos="4230"/>
        </w:tabs>
        <w:ind w:left="4230" w:hanging="420"/>
      </w:pPr>
      <w:rPr>
        <w:rFonts w:cs="Times New Roman"/>
      </w:rPr>
    </w:lvl>
  </w:abstractNum>
  <w:abstractNum w:abstractNumId="9" w15:restartNumberingAfterBreak="0">
    <w:nsid w:val="3FD92FC1"/>
    <w:multiLevelType w:val="hybridMultilevel"/>
    <w:tmpl w:val="FBF6B678"/>
    <w:lvl w:ilvl="0" w:tplc="25D4B8DA">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614A26CB"/>
    <w:multiLevelType w:val="hybridMultilevel"/>
    <w:tmpl w:val="528C1D78"/>
    <w:lvl w:ilvl="0" w:tplc="6F14F06E">
      <w:start w:val="1"/>
      <w:numFmt w:val="decimalFullWidth"/>
      <w:lvlText w:val="（%1）"/>
      <w:lvlJc w:val="left"/>
      <w:pPr>
        <w:tabs>
          <w:tab w:val="num" w:pos="720"/>
        </w:tabs>
        <w:ind w:left="720" w:hanging="720"/>
      </w:pPr>
      <w:rPr>
        <w:rFonts w:hAnsi="Times New Roman"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749A7F18"/>
    <w:multiLevelType w:val="hybridMultilevel"/>
    <w:tmpl w:val="550625D0"/>
    <w:lvl w:ilvl="0" w:tplc="E9DC587E">
      <w:start w:val="1"/>
      <w:numFmt w:val="decimalFullWidth"/>
      <w:lvlText w:val="（%1）"/>
      <w:lvlJc w:val="left"/>
      <w:pPr>
        <w:tabs>
          <w:tab w:val="num" w:pos="936"/>
        </w:tabs>
        <w:ind w:left="936" w:hanging="720"/>
      </w:pPr>
      <w:rPr>
        <w:rFonts w:cs="Times New Roman" w:hint="eastAsia"/>
      </w:rPr>
    </w:lvl>
    <w:lvl w:ilvl="1" w:tplc="04090017">
      <w:start w:val="1"/>
      <w:numFmt w:val="aiueoFullWidth"/>
      <w:lvlText w:val="(%2)"/>
      <w:lvlJc w:val="left"/>
      <w:pPr>
        <w:tabs>
          <w:tab w:val="num" w:pos="1056"/>
        </w:tabs>
        <w:ind w:left="1056" w:hanging="420"/>
      </w:pPr>
      <w:rPr>
        <w:rFonts w:cs="Times New Roman"/>
      </w:rPr>
    </w:lvl>
    <w:lvl w:ilvl="2" w:tplc="04090011">
      <w:start w:val="1"/>
      <w:numFmt w:val="decimalEnclosedCircle"/>
      <w:lvlText w:val="%3"/>
      <w:lvlJc w:val="left"/>
      <w:pPr>
        <w:tabs>
          <w:tab w:val="num" w:pos="1476"/>
        </w:tabs>
        <w:ind w:left="1476" w:hanging="420"/>
      </w:pPr>
      <w:rPr>
        <w:rFonts w:cs="Times New Roman"/>
      </w:rPr>
    </w:lvl>
    <w:lvl w:ilvl="3" w:tplc="0409000F">
      <w:start w:val="1"/>
      <w:numFmt w:val="decimal"/>
      <w:lvlText w:val="%4."/>
      <w:lvlJc w:val="left"/>
      <w:pPr>
        <w:tabs>
          <w:tab w:val="num" w:pos="1896"/>
        </w:tabs>
        <w:ind w:left="1896" w:hanging="420"/>
      </w:pPr>
      <w:rPr>
        <w:rFonts w:cs="Times New Roman"/>
      </w:rPr>
    </w:lvl>
    <w:lvl w:ilvl="4" w:tplc="04090017">
      <w:start w:val="1"/>
      <w:numFmt w:val="aiueoFullWidth"/>
      <w:lvlText w:val="(%5)"/>
      <w:lvlJc w:val="left"/>
      <w:pPr>
        <w:tabs>
          <w:tab w:val="num" w:pos="2316"/>
        </w:tabs>
        <w:ind w:left="2316" w:hanging="420"/>
      </w:pPr>
      <w:rPr>
        <w:rFonts w:cs="Times New Roman"/>
      </w:rPr>
    </w:lvl>
    <w:lvl w:ilvl="5" w:tplc="04090011">
      <w:start w:val="1"/>
      <w:numFmt w:val="decimalEnclosedCircle"/>
      <w:lvlText w:val="%6"/>
      <w:lvlJc w:val="left"/>
      <w:pPr>
        <w:tabs>
          <w:tab w:val="num" w:pos="2736"/>
        </w:tabs>
        <w:ind w:left="2736" w:hanging="420"/>
      </w:pPr>
      <w:rPr>
        <w:rFonts w:cs="Times New Roman"/>
      </w:rPr>
    </w:lvl>
    <w:lvl w:ilvl="6" w:tplc="0409000F">
      <w:start w:val="1"/>
      <w:numFmt w:val="decimal"/>
      <w:lvlText w:val="%7."/>
      <w:lvlJc w:val="left"/>
      <w:pPr>
        <w:tabs>
          <w:tab w:val="num" w:pos="3156"/>
        </w:tabs>
        <w:ind w:left="3156" w:hanging="420"/>
      </w:pPr>
      <w:rPr>
        <w:rFonts w:cs="Times New Roman"/>
      </w:rPr>
    </w:lvl>
    <w:lvl w:ilvl="7" w:tplc="04090017">
      <w:start w:val="1"/>
      <w:numFmt w:val="aiueoFullWidth"/>
      <w:lvlText w:val="(%8)"/>
      <w:lvlJc w:val="left"/>
      <w:pPr>
        <w:tabs>
          <w:tab w:val="num" w:pos="3576"/>
        </w:tabs>
        <w:ind w:left="3576" w:hanging="420"/>
      </w:pPr>
      <w:rPr>
        <w:rFonts w:cs="Times New Roman"/>
      </w:rPr>
    </w:lvl>
    <w:lvl w:ilvl="8" w:tplc="04090011">
      <w:start w:val="1"/>
      <w:numFmt w:val="decimalEnclosedCircle"/>
      <w:lvlText w:val="%9"/>
      <w:lvlJc w:val="left"/>
      <w:pPr>
        <w:tabs>
          <w:tab w:val="num" w:pos="3996"/>
        </w:tabs>
        <w:ind w:left="3996" w:hanging="420"/>
      </w:pPr>
      <w:rPr>
        <w:rFonts w:cs="Times New Roman"/>
      </w:rPr>
    </w:lvl>
  </w:abstractNum>
  <w:abstractNum w:abstractNumId="12" w15:restartNumberingAfterBreak="0">
    <w:nsid w:val="786F1F21"/>
    <w:multiLevelType w:val="hybridMultilevel"/>
    <w:tmpl w:val="D3946E6E"/>
    <w:lvl w:ilvl="0" w:tplc="9236C52C">
      <w:start w:val="1"/>
      <w:numFmt w:val="decimalFullWidth"/>
      <w:lvlText w:val="（%1）"/>
      <w:lvlJc w:val="left"/>
      <w:pPr>
        <w:tabs>
          <w:tab w:val="num" w:pos="1157"/>
        </w:tabs>
        <w:ind w:left="1157" w:hanging="720"/>
      </w:pPr>
      <w:rPr>
        <w:rFonts w:cs="Times New Roman" w:hint="eastAsia"/>
      </w:rPr>
    </w:lvl>
    <w:lvl w:ilvl="1" w:tplc="04090017">
      <w:start w:val="1"/>
      <w:numFmt w:val="aiueoFullWidth"/>
      <w:lvlText w:val="(%2)"/>
      <w:lvlJc w:val="left"/>
      <w:pPr>
        <w:tabs>
          <w:tab w:val="num" w:pos="1277"/>
        </w:tabs>
        <w:ind w:left="1277" w:hanging="420"/>
      </w:pPr>
      <w:rPr>
        <w:rFonts w:cs="Times New Roman"/>
      </w:rPr>
    </w:lvl>
    <w:lvl w:ilvl="2" w:tplc="04090011">
      <w:start w:val="1"/>
      <w:numFmt w:val="decimalEnclosedCircle"/>
      <w:lvlText w:val="%3"/>
      <w:lvlJc w:val="left"/>
      <w:pPr>
        <w:tabs>
          <w:tab w:val="num" w:pos="1697"/>
        </w:tabs>
        <w:ind w:left="1697" w:hanging="420"/>
      </w:pPr>
      <w:rPr>
        <w:rFonts w:cs="Times New Roman"/>
      </w:rPr>
    </w:lvl>
    <w:lvl w:ilvl="3" w:tplc="0409000F">
      <w:start w:val="1"/>
      <w:numFmt w:val="decimal"/>
      <w:lvlText w:val="%4."/>
      <w:lvlJc w:val="left"/>
      <w:pPr>
        <w:tabs>
          <w:tab w:val="num" w:pos="2117"/>
        </w:tabs>
        <w:ind w:left="2117" w:hanging="420"/>
      </w:pPr>
      <w:rPr>
        <w:rFonts w:cs="Times New Roman"/>
      </w:rPr>
    </w:lvl>
    <w:lvl w:ilvl="4" w:tplc="04090017">
      <w:start w:val="1"/>
      <w:numFmt w:val="aiueoFullWidth"/>
      <w:lvlText w:val="(%5)"/>
      <w:lvlJc w:val="left"/>
      <w:pPr>
        <w:tabs>
          <w:tab w:val="num" w:pos="2537"/>
        </w:tabs>
        <w:ind w:left="2537" w:hanging="420"/>
      </w:pPr>
      <w:rPr>
        <w:rFonts w:cs="Times New Roman"/>
      </w:rPr>
    </w:lvl>
    <w:lvl w:ilvl="5" w:tplc="04090011">
      <w:start w:val="1"/>
      <w:numFmt w:val="decimalEnclosedCircle"/>
      <w:lvlText w:val="%6"/>
      <w:lvlJc w:val="left"/>
      <w:pPr>
        <w:tabs>
          <w:tab w:val="num" w:pos="2957"/>
        </w:tabs>
        <w:ind w:left="2957" w:hanging="420"/>
      </w:pPr>
      <w:rPr>
        <w:rFonts w:cs="Times New Roman"/>
      </w:rPr>
    </w:lvl>
    <w:lvl w:ilvl="6" w:tplc="0409000F">
      <w:start w:val="1"/>
      <w:numFmt w:val="decimal"/>
      <w:lvlText w:val="%7."/>
      <w:lvlJc w:val="left"/>
      <w:pPr>
        <w:tabs>
          <w:tab w:val="num" w:pos="3377"/>
        </w:tabs>
        <w:ind w:left="3377" w:hanging="420"/>
      </w:pPr>
      <w:rPr>
        <w:rFonts w:cs="Times New Roman"/>
      </w:rPr>
    </w:lvl>
    <w:lvl w:ilvl="7" w:tplc="04090017">
      <w:start w:val="1"/>
      <w:numFmt w:val="aiueoFullWidth"/>
      <w:lvlText w:val="(%8)"/>
      <w:lvlJc w:val="left"/>
      <w:pPr>
        <w:tabs>
          <w:tab w:val="num" w:pos="3797"/>
        </w:tabs>
        <w:ind w:left="3797" w:hanging="420"/>
      </w:pPr>
      <w:rPr>
        <w:rFonts w:cs="Times New Roman"/>
      </w:rPr>
    </w:lvl>
    <w:lvl w:ilvl="8" w:tplc="04090011">
      <w:start w:val="1"/>
      <w:numFmt w:val="decimalEnclosedCircle"/>
      <w:lvlText w:val="%9"/>
      <w:lvlJc w:val="left"/>
      <w:pPr>
        <w:tabs>
          <w:tab w:val="num" w:pos="4217"/>
        </w:tabs>
        <w:ind w:left="4217" w:hanging="420"/>
      </w:pPr>
      <w:rPr>
        <w:rFonts w:cs="Times New Roman"/>
      </w:rPr>
    </w:lvl>
  </w:abstractNum>
  <w:abstractNum w:abstractNumId="13" w15:restartNumberingAfterBreak="0">
    <w:nsid w:val="794E7C0C"/>
    <w:multiLevelType w:val="hybridMultilevel"/>
    <w:tmpl w:val="23AA840C"/>
    <w:lvl w:ilvl="0" w:tplc="C6903B60">
      <w:start w:val="1"/>
      <w:numFmt w:val="decimalFullWidth"/>
      <w:lvlText w:val="（%1）"/>
      <w:lvlJc w:val="left"/>
      <w:pPr>
        <w:tabs>
          <w:tab w:val="num" w:pos="1160"/>
        </w:tabs>
        <w:ind w:left="1160" w:hanging="720"/>
      </w:pPr>
      <w:rPr>
        <w:rFonts w:cs="Times New Roman" w:hint="eastAsia"/>
      </w:rPr>
    </w:lvl>
    <w:lvl w:ilvl="1" w:tplc="04090017">
      <w:start w:val="1"/>
      <w:numFmt w:val="aiueoFullWidth"/>
      <w:lvlText w:val="(%2)"/>
      <w:lvlJc w:val="left"/>
      <w:pPr>
        <w:tabs>
          <w:tab w:val="num" w:pos="1280"/>
        </w:tabs>
        <w:ind w:left="1280" w:hanging="420"/>
      </w:pPr>
      <w:rPr>
        <w:rFonts w:cs="Times New Roman"/>
      </w:rPr>
    </w:lvl>
    <w:lvl w:ilvl="2" w:tplc="04090011">
      <w:start w:val="1"/>
      <w:numFmt w:val="decimalEnclosedCircle"/>
      <w:lvlText w:val="%3"/>
      <w:lvlJc w:val="left"/>
      <w:pPr>
        <w:tabs>
          <w:tab w:val="num" w:pos="1700"/>
        </w:tabs>
        <w:ind w:left="1700" w:hanging="420"/>
      </w:pPr>
      <w:rPr>
        <w:rFonts w:cs="Times New Roman"/>
      </w:rPr>
    </w:lvl>
    <w:lvl w:ilvl="3" w:tplc="0409000F">
      <w:start w:val="1"/>
      <w:numFmt w:val="decimal"/>
      <w:lvlText w:val="%4."/>
      <w:lvlJc w:val="left"/>
      <w:pPr>
        <w:tabs>
          <w:tab w:val="num" w:pos="2120"/>
        </w:tabs>
        <w:ind w:left="2120" w:hanging="420"/>
      </w:pPr>
      <w:rPr>
        <w:rFonts w:cs="Times New Roman"/>
      </w:rPr>
    </w:lvl>
    <w:lvl w:ilvl="4" w:tplc="04090017">
      <w:start w:val="1"/>
      <w:numFmt w:val="aiueoFullWidth"/>
      <w:lvlText w:val="(%5)"/>
      <w:lvlJc w:val="left"/>
      <w:pPr>
        <w:tabs>
          <w:tab w:val="num" w:pos="2540"/>
        </w:tabs>
        <w:ind w:left="2540" w:hanging="420"/>
      </w:pPr>
      <w:rPr>
        <w:rFonts w:cs="Times New Roman"/>
      </w:rPr>
    </w:lvl>
    <w:lvl w:ilvl="5" w:tplc="04090011">
      <w:start w:val="1"/>
      <w:numFmt w:val="decimalEnclosedCircle"/>
      <w:lvlText w:val="%6"/>
      <w:lvlJc w:val="left"/>
      <w:pPr>
        <w:tabs>
          <w:tab w:val="num" w:pos="2960"/>
        </w:tabs>
        <w:ind w:left="2960" w:hanging="420"/>
      </w:pPr>
      <w:rPr>
        <w:rFonts w:cs="Times New Roman"/>
      </w:rPr>
    </w:lvl>
    <w:lvl w:ilvl="6" w:tplc="0409000F">
      <w:start w:val="1"/>
      <w:numFmt w:val="decimal"/>
      <w:lvlText w:val="%7."/>
      <w:lvlJc w:val="left"/>
      <w:pPr>
        <w:tabs>
          <w:tab w:val="num" w:pos="3380"/>
        </w:tabs>
        <w:ind w:left="3380" w:hanging="420"/>
      </w:pPr>
      <w:rPr>
        <w:rFonts w:cs="Times New Roman"/>
      </w:rPr>
    </w:lvl>
    <w:lvl w:ilvl="7" w:tplc="04090017">
      <w:start w:val="1"/>
      <w:numFmt w:val="aiueoFullWidth"/>
      <w:lvlText w:val="(%8)"/>
      <w:lvlJc w:val="left"/>
      <w:pPr>
        <w:tabs>
          <w:tab w:val="num" w:pos="3800"/>
        </w:tabs>
        <w:ind w:left="3800" w:hanging="420"/>
      </w:pPr>
      <w:rPr>
        <w:rFonts w:cs="Times New Roman"/>
      </w:rPr>
    </w:lvl>
    <w:lvl w:ilvl="8" w:tplc="04090011">
      <w:start w:val="1"/>
      <w:numFmt w:val="decimalEnclosedCircle"/>
      <w:lvlText w:val="%9"/>
      <w:lvlJc w:val="left"/>
      <w:pPr>
        <w:tabs>
          <w:tab w:val="num" w:pos="4220"/>
        </w:tabs>
        <w:ind w:left="4220" w:hanging="420"/>
      </w:pPr>
      <w:rPr>
        <w:rFonts w:cs="Times New Roman"/>
      </w:rPr>
    </w:lvl>
  </w:abstractNum>
  <w:num w:numId="1">
    <w:abstractNumId w:val="7"/>
  </w:num>
  <w:num w:numId="2">
    <w:abstractNumId w:val="9"/>
  </w:num>
  <w:num w:numId="3">
    <w:abstractNumId w:val="10"/>
  </w:num>
  <w:num w:numId="4">
    <w:abstractNumId w:val="12"/>
  </w:num>
  <w:num w:numId="5">
    <w:abstractNumId w:val="0"/>
  </w:num>
  <w:num w:numId="6">
    <w:abstractNumId w:val="8"/>
  </w:num>
  <w:num w:numId="7">
    <w:abstractNumId w:val="5"/>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
  </w:num>
  <w:num w:numId="13">
    <w:abstractNumId w:val="1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1191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36"/>
    <w:rsid w:val="00006F36"/>
    <w:rsid w:val="00021866"/>
    <w:rsid w:val="00045C07"/>
    <w:rsid w:val="000C56DB"/>
    <w:rsid w:val="00190DE7"/>
    <w:rsid w:val="001D2CB8"/>
    <w:rsid w:val="001E4EAC"/>
    <w:rsid w:val="00201CBE"/>
    <w:rsid w:val="00234046"/>
    <w:rsid w:val="00284C9C"/>
    <w:rsid w:val="00306A9E"/>
    <w:rsid w:val="00312A2C"/>
    <w:rsid w:val="00392B3A"/>
    <w:rsid w:val="003B0BF6"/>
    <w:rsid w:val="00435C70"/>
    <w:rsid w:val="00495065"/>
    <w:rsid w:val="004D2163"/>
    <w:rsid w:val="005007B6"/>
    <w:rsid w:val="005E1417"/>
    <w:rsid w:val="006637D7"/>
    <w:rsid w:val="006F39F6"/>
    <w:rsid w:val="007C2D6A"/>
    <w:rsid w:val="007F794D"/>
    <w:rsid w:val="00801BBE"/>
    <w:rsid w:val="008603DE"/>
    <w:rsid w:val="00887738"/>
    <w:rsid w:val="009A314D"/>
    <w:rsid w:val="009D3FFB"/>
    <w:rsid w:val="00AC245F"/>
    <w:rsid w:val="00B30D4B"/>
    <w:rsid w:val="00B545CC"/>
    <w:rsid w:val="00BC6601"/>
    <w:rsid w:val="00BD076A"/>
    <w:rsid w:val="00C1197F"/>
    <w:rsid w:val="00C42673"/>
    <w:rsid w:val="00C84EB1"/>
    <w:rsid w:val="00CE0748"/>
    <w:rsid w:val="00CE4F97"/>
    <w:rsid w:val="00F00D80"/>
    <w:rsid w:val="00F3551C"/>
    <w:rsid w:val="00F60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51B96B"/>
  <w14:defaultImageDpi w14:val="0"/>
  <w15:docId w15:val="{59E6391F-82D2-4514-84BA-525B1C10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rFonts w:ascii="ＭＳ 明朝" w:hAnsi="Times New Roman" w:cs="ＭＳ 明朝"/>
      <w:kern w:val="0"/>
      <w:sz w:val="20"/>
      <w:szCs w:val="20"/>
    </w:rPr>
  </w:style>
  <w:style w:type="character" w:customStyle="1" w:styleId="a4">
    <w:name w:val="日付 (文字)"/>
    <w:basedOn w:val="a0"/>
    <w:link w:val="a3"/>
    <w:uiPriority w:val="99"/>
    <w:semiHidden/>
    <w:locked/>
    <w:rPr>
      <w:rFonts w:cs="Century"/>
      <w:sz w:val="21"/>
      <w:szCs w:val="21"/>
    </w:rPr>
  </w:style>
  <w:style w:type="paragraph" w:styleId="a5">
    <w:name w:val="Salutation"/>
    <w:basedOn w:val="a"/>
    <w:next w:val="a"/>
    <w:link w:val="a6"/>
    <w:uiPriority w:val="99"/>
    <w:rPr>
      <w:rFonts w:ascii="ＭＳ 明朝" w:hAnsi="Times New Roman" w:cs="ＭＳ 明朝"/>
      <w:kern w:val="0"/>
      <w:sz w:val="20"/>
      <w:szCs w:val="20"/>
    </w:rPr>
  </w:style>
  <w:style w:type="character" w:customStyle="1" w:styleId="a6">
    <w:name w:val="挨拶文 (文字)"/>
    <w:basedOn w:val="a0"/>
    <w:link w:val="a5"/>
    <w:uiPriority w:val="99"/>
    <w:semiHidden/>
    <w:locked/>
    <w:rPr>
      <w:rFonts w:cs="Century"/>
      <w:sz w:val="21"/>
      <w:szCs w:val="21"/>
    </w:rPr>
  </w:style>
  <w:style w:type="paragraph" w:styleId="a7">
    <w:name w:val="Closing"/>
    <w:basedOn w:val="a"/>
    <w:link w:val="a8"/>
    <w:uiPriority w:val="99"/>
    <w:pPr>
      <w:jc w:val="right"/>
    </w:pPr>
    <w:rPr>
      <w:rFonts w:ascii="ＭＳ 明朝" w:hAnsi="Times New Roman" w:cs="ＭＳ 明朝"/>
      <w:kern w:val="0"/>
      <w:sz w:val="20"/>
      <w:szCs w:val="20"/>
    </w:rPr>
  </w:style>
  <w:style w:type="character" w:customStyle="1" w:styleId="a8">
    <w:name w:val="結語 (文字)"/>
    <w:basedOn w:val="a0"/>
    <w:link w:val="a7"/>
    <w:uiPriority w:val="99"/>
    <w:semiHidden/>
    <w:locked/>
    <w:rPr>
      <w:rFonts w:cs="Century"/>
      <w:sz w:val="21"/>
      <w:szCs w:val="21"/>
    </w:rPr>
  </w:style>
  <w:style w:type="paragraph" w:styleId="2">
    <w:name w:val="Body Text 2"/>
    <w:basedOn w:val="a"/>
    <w:link w:val="20"/>
    <w:uiPriority w:val="99"/>
    <w:rPr>
      <w:rFonts w:ascii="ＭＳ 明朝" w:hAnsi="ＭＳ 明朝" w:cs="ＭＳ 明朝"/>
      <w:sz w:val="22"/>
      <w:szCs w:val="22"/>
    </w:rPr>
  </w:style>
  <w:style w:type="character" w:customStyle="1" w:styleId="20">
    <w:name w:val="本文 2 (文字)"/>
    <w:basedOn w:val="a0"/>
    <w:link w:val="2"/>
    <w:uiPriority w:val="99"/>
    <w:semiHidden/>
    <w:locked/>
    <w:rPr>
      <w:rFonts w:cs="Century"/>
      <w:sz w:val="21"/>
      <w:szCs w:val="21"/>
    </w:rPr>
  </w:style>
  <w:style w:type="paragraph" w:styleId="21">
    <w:name w:val="Body Text Indent 2"/>
    <w:basedOn w:val="a"/>
    <w:link w:val="22"/>
    <w:uiPriority w:val="99"/>
    <w:pPr>
      <w:autoSpaceDE w:val="0"/>
      <w:autoSpaceDN w:val="0"/>
      <w:adjustRightInd w:val="0"/>
      <w:spacing w:line="322" w:lineRule="exact"/>
      <w:ind w:left="708" w:hangingChars="337" w:hanging="708"/>
      <w:jc w:val="left"/>
    </w:pPr>
    <w:rPr>
      <w:rFonts w:ascii="ＭＳ 明朝" w:hAnsi="Times New Roman" w:cs="ＭＳ 明朝"/>
      <w:kern w:val="0"/>
    </w:rPr>
  </w:style>
  <w:style w:type="character" w:customStyle="1" w:styleId="22">
    <w:name w:val="本文インデント 2 (文字)"/>
    <w:basedOn w:val="a0"/>
    <w:link w:val="21"/>
    <w:uiPriority w:val="99"/>
    <w:semiHidden/>
    <w:locked/>
    <w:rPr>
      <w:rFonts w:cs="Century"/>
      <w:sz w:val="21"/>
      <w:szCs w:val="21"/>
    </w:rPr>
  </w:style>
  <w:style w:type="paragraph" w:styleId="3">
    <w:name w:val="Body Text Indent 3"/>
    <w:basedOn w:val="a"/>
    <w:link w:val="30"/>
    <w:uiPriority w:val="99"/>
    <w:pPr>
      <w:autoSpaceDE w:val="0"/>
      <w:autoSpaceDN w:val="0"/>
      <w:adjustRightInd w:val="0"/>
      <w:spacing w:line="322" w:lineRule="exact"/>
      <w:ind w:leftChars="202" w:left="426" w:hanging="2"/>
      <w:jc w:val="left"/>
    </w:pPr>
    <w:rPr>
      <w:rFonts w:ascii="ＭＳ 明朝" w:hAnsi="Times New Roman" w:cs="ＭＳ 明朝"/>
      <w:kern w:val="0"/>
    </w:rPr>
  </w:style>
  <w:style w:type="character" w:customStyle="1" w:styleId="30">
    <w:name w:val="本文インデント 3 (文字)"/>
    <w:basedOn w:val="a0"/>
    <w:link w:val="3"/>
    <w:uiPriority w:val="99"/>
    <w:semiHidden/>
    <w:locked/>
    <w:rPr>
      <w:rFonts w:cs="Century"/>
      <w:sz w:val="16"/>
      <w:szCs w:val="16"/>
    </w:rPr>
  </w:style>
  <w:style w:type="paragraph" w:styleId="a9">
    <w:name w:val="Body Text"/>
    <w:basedOn w:val="a"/>
    <w:link w:val="aa"/>
    <w:uiPriority w:val="99"/>
    <w:pPr>
      <w:autoSpaceDE w:val="0"/>
      <w:autoSpaceDN w:val="0"/>
      <w:adjustRightInd w:val="0"/>
      <w:spacing w:line="322" w:lineRule="exact"/>
      <w:jc w:val="left"/>
    </w:pPr>
    <w:rPr>
      <w:rFonts w:ascii="ＭＳ 明朝" w:hAnsi="Times New Roman" w:cs="ＭＳ 明朝"/>
      <w:kern w:val="0"/>
      <w:sz w:val="22"/>
      <w:szCs w:val="22"/>
    </w:rPr>
  </w:style>
  <w:style w:type="character" w:customStyle="1" w:styleId="aa">
    <w:name w:val="本文 (文字)"/>
    <w:basedOn w:val="a0"/>
    <w:link w:val="a9"/>
    <w:uiPriority w:val="99"/>
    <w:semiHidden/>
    <w:locked/>
    <w:rPr>
      <w:rFonts w:cs="Century"/>
      <w:sz w:val="21"/>
      <w:szCs w:val="21"/>
    </w:rPr>
  </w:style>
  <w:style w:type="paragraph" w:styleId="ab">
    <w:name w:val="Balloon Text"/>
    <w:basedOn w:val="a"/>
    <w:link w:val="ac"/>
    <w:uiPriority w:val="99"/>
    <w:semiHidden/>
    <w:rsid w:val="00C42673"/>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header"/>
    <w:basedOn w:val="a"/>
    <w:link w:val="ae"/>
    <w:uiPriority w:val="99"/>
    <w:unhideWhenUsed/>
    <w:rsid w:val="00F60D47"/>
    <w:pPr>
      <w:tabs>
        <w:tab w:val="center" w:pos="4252"/>
        <w:tab w:val="right" w:pos="8504"/>
      </w:tabs>
      <w:snapToGrid w:val="0"/>
    </w:pPr>
  </w:style>
  <w:style w:type="character" w:customStyle="1" w:styleId="ae">
    <w:name w:val="ヘッダー (文字)"/>
    <w:basedOn w:val="a0"/>
    <w:link w:val="ad"/>
    <w:uiPriority w:val="99"/>
    <w:rsid w:val="00F60D47"/>
    <w:rPr>
      <w:rFonts w:cs="Century"/>
    </w:rPr>
  </w:style>
  <w:style w:type="paragraph" w:styleId="af">
    <w:name w:val="footer"/>
    <w:basedOn w:val="a"/>
    <w:link w:val="af0"/>
    <w:uiPriority w:val="99"/>
    <w:unhideWhenUsed/>
    <w:rsid w:val="00F60D47"/>
    <w:pPr>
      <w:tabs>
        <w:tab w:val="center" w:pos="4252"/>
        <w:tab w:val="right" w:pos="8504"/>
      </w:tabs>
      <w:snapToGrid w:val="0"/>
    </w:pPr>
  </w:style>
  <w:style w:type="character" w:customStyle="1" w:styleId="af0">
    <w:name w:val="フッター (文字)"/>
    <w:basedOn w:val="a0"/>
    <w:link w:val="af"/>
    <w:uiPriority w:val="99"/>
    <w:rsid w:val="00F60D47"/>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9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330B5-01B9-4210-915A-A0FAD60C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文化財修理保存等助成募集概要Ｈ１２</vt:lpstr>
    </vt:vector>
  </TitlesOfParts>
  <Company>伊豆屋伝八文化振興財団</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文化財修理保存等助成募集概要Ｈ１２</dc:title>
  <dc:creator>伊豆屋伝八文化振興財団</dc:creator>
  <dc:description>RTFJ-一太郎V6 [ver 1.0]</dc:description>
  <cp:lastModifiedBy>伊豆屋伝八文化振興財団</cp:lastModifiedBy>
  <cp:revision>2</cp:revision>
  <cp:lastPrinted>2018-06-20T07:18:00Z</cp:lastPrinted>
  <dcterms:created xsi:type="dcterms:W3CDTF">2020-04-15T03:52:00Z</dcterms:created>
  <dcterms:modified xsi:type="dcterms:W3CDTF">2020-04-15T03:52:00Z</dcterms:modified>
</cp:coreProperties>
</file>